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6D" w:rsidRPr="002F4C9E" w:rsidRDefault="00764F6D" w:rsidP="00764F6D">
      <w:pPr>
        <w:jc w:val="right"/>
        <w:rPr>
          <w:i/>
          <w:sz w:val="22"/>
          <w:szCs w:val="22"/>
          <w:lang w:val="ru-RU"/>
        </w:rPr>
      </w:pPr>
      <w:r w:rsidRPr="00764F6D">
        <w:rPr>
          <w:i/>
          <w:sz w:val="22"/>
          <w:szCs w:val="22"/>
          <w:lang w:val="ru-RU"/>
        </w:rPr>
        <w:t xml:space="preserve">Годы </w:t>
      </w:r>
      <w:proofErr w:type="gramStart"/>
      <w:r w:rsidRPr="00764F6D">
        <w:rPr>
          <w:i/>
          <w:sz w:val="22"/>
          <w:szCs w:val="22"/>
          <w:lang w:val="ru-RU"/>
        </w:rPr>
        <w:t>обучения по</w:t>
      </w:r>
      <w:proofErr w:type="gramEnd"/>
      <w:r w:rsidRPr="00764F6D">
        <w:rPr>
          <w:i/>
          <w:sz w:val="22"/>
          <w:szCs w:val="22"/>
          <w:lang w:val="ru-RU"/>
        </w:rPr>
        <w:t xml:space="preserve"> образовательной программе </w:t>
      </w:r>
      <w:r w:rsidR="002F4C9E" w:rsidRPr="002F4C9E">
        <w:rPr>
          <w:i/>
          <w:sz w:val="22"/>
          <w:szCs w:val="22"/>
          <w:lang w:val="ru-RU"/>
        </w:rPr>
        <w:t>2020-2022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Петрозаводский государственный университет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Институт математики и информационных технологий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jc w:val="center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ind w:left="5760"/>
        <w:rPr>
          <w:lang w:val="ru-RU"/>
        </w:rPr>
      </w:pPr>
      <w:r w:rsidRPr="00B9099C">
        <w:rPr>
          <w:sz w:val="28"/>
          <w:szCs w:val="28"/>
          <w:lang w:val="ru-RU"/>
        </w:rPr>
        <w:t>УТВЕРЖДАЮ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2F4C9E">
      <w:pPr>
        <w:spacing w:after="240" w:line="240" w:lineRule="auto"/>
        <w:ind w:left="5761"/>
        <w:rPr>
          <w:lang w:val="ru-RU"/>
        </w:rPr>
      </w:pPr>
      <w:r w:rsidRPr="00B9099C">
        <w:rPr>
          <w:sz w:val="28"/>
          <w:szCs w:val="28"/>
          <w:lang w:val="ru-RU"/>
        </w:rPr>
        <w:t>Проректор по учебной работе</w:t>
      </w:r>
    </w:p>
    <w:p w:rsidR="00316D85" w:rsidRPr="00B9099C" w:rsidRDefault="00C71E79" w:rsidP="002F4C9E">
      <w:pPr>
        <w:spacing w:after="240" w:line="240" w:lineRule="auto"/>
        <w:ind w:left="5761"/>
        <w:rPr>
          <w:lang w:val="ru-RU"/>
        </w:rPr>
      </w:pPr>
      <w:r w:rsidRPr="00B9099C">
        <w:rPr>
          <w:sz w:val="28"/>
          <w:szCs w:val="28"/>
          <w:lang w:val="ru-RU"/>
        </w:rPr>
        <w:t>______________ К.Г. Тарасов</w:t>
      </w:r>
    </w:p>
    <w:p w:rsidR="00316D85" w:rsidRPr="001E0264" w:rsidRDefault="00C71E79" w:rsidP="002F4C9E">
      <w:pPr>
        <w:spacing w:after="240" w:line="240" w:lineRule="auto"/>
        <w:ind w:left="5761"/>
        <w:rPr>
          <w:lang w:val="ru-RU"/>
        </w:rPr>
      </w:pPr>
      <w:r w:rsidRPr="001E0264">
        <w:rPr>
          <w:sz w:val="28"/>
          <w:szCs w:val="28"/>
          <w:lang w:val="ru-RU"/>
        </w:rPr>
        <w:t>«____» ________ 20</w:t>
      </w:r>
      <w:r w:rsidR="0093526F">
        <w:rPr>
          <w:sz w:val="28"/>
          <w:szCs w:val="28"/>
          <w:lang w:val="ru-RU"/>
        </w:rPr>
        <w:t xml:space="preserve">20 </w:t>
      </w:r>
      <w:r w:rsidRPr="001E0264">
        <w:rPr>
          <w:sz w:val="28"/>
          <w:szCs w:val="28"/>
          <w:lang w:val="ru-RU"/>
        </w:rPr>
        <w:t xml:space="preserve"> г.</w:t>
      </w:r>
    </w:p>
    <w:p w:rsidR="00316D85" w:rsidRPr="001E0264" w:rsidRDefault="00316D85" w:rsidP="00CD6450">
      <w:pPr>
        <w:spacing w:after="0" w:line="240" w:lineRule="auto"/>
        <w:rPr>
          <w:lang w:val="ru-RU"/>
        </w:rPr>
      </w:pPr>
    </w:p>
    <w:p w:rsidR="00316D85" w:rsidRPr="001E0264" w:rsidRDefault="00316D85" w:rsidP="00CD6450">
      <w:pPr>
        <w:spacing w:after="0" w:line="240" w:lineRule="auto"/>
        <w:rPr>
          <w:lang w:val="ru-RU"/>
        </w:rPr>
      </w:pPr>
    </w:p>
    <w:p w:rsidR="00316D85" w:rsidRPr="001E0264" w:rsidRDefault="00316D85" w:rsidP="00CD6450">
      <w:pPr>
        <w:spacing w:after="0" w:line="240" w:lineRule="auto"/>
        <w:rPr>
          <w:lang w:val="ru-RU"/>
        </w:rPr>
      </w:pPr>
    </w:p>
    <w:p w:rsidR="00316D85" w:rsidRPr="001E0264" w:rsidRDefault="00316D85" w:rsidP="00CD6450">
      <w:pPr>
        <w:spacing w:after="0" w:line="240" w:lineRule="auto"/>
        <w:rPr>
          <w:lang w:val="ru-RU"/>
        </w:rPr>
      </w:pPr>
    </w:p>
    <w:p w:rsidR="00316D85" w:rsidRPr="001E0264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b/>
          <w:bCs/>
          <w:sz w:val="28"/>
          <w:szCs w:val="28"/>
          <w:lang w:val="ru-RU"/>
        </w:rPr>
        <w:t xml:space="preserve">РАБОЧАЯ ПРОГРАММА </w:t>
      </w: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b/>
          <w:bCs/>
          <w:sz w:val="28"/>
          <w:szCs w:val="28"/>
          <w:lang w:val="ru-RU"/>
        </w:rPr>
        <w:t>ГОСУДАРСТВЕНН</w:t>
      </w:r>
      <w:r w:rsidR="001E0264">
        <w:rPr>
          <w:b/>
          <w:bCs/>
          <w:sz w:val="28"/>
          <w:szCs w:val="28"/>
          <w:lang w:val="ru-RU"/>
        </w:rPr>
        <w:t>ОЙ</w:t>
      </w:r>
      <w:r w:rsidRPr="00B9099C">
        <w:rPr>
          <w:b/>
          <w:bCs/>
          <w:sz w:val="28"/>
          <w:szCs w:val="28"/>
          <w:lang w:val="ru-RU"/>
        </w:rPr>
        <w:t xml:space="preserve"> ИТОГОВ</w:t>
      </w:r>
      <w:r w:rsidR="001E0264">
        <w:rPr>
          <w:b/>
          <w:bCs/>
          <w:sz w:val="28"/>
          <w:szCs w:val="28"/>
          <w:lang w:val="ru-RU"/>
        </w:rPr>
        <w:t>ОЙ</w:t>
      </w:r>
      <w:r w:rsidRPr="00B9099C">
        <w:rPr>
          <w:b/>
          <w:bCs/>
          <w:sz w:val="28"/>
          <w:szCs w:val="28"/>
          <w:lang w:val="ru-RU"/>
        </w:rPr>
        <w:t xml:space="preserve"> АТТЕСТАЦИ</w:t>
      </w:r>
      <w:r w:rsidR="001E0264">
        <w:rPr>
          <w:b/>
          <w:bCs/>
          <w:sz w:val="28"/>
          <w:szCs w:val="28"/>
          <w:lang w:val="ru-RU"/>
        </w:rPr>
        <w:t>И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Направление подготовки магистратуры</w:t>
      </w: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09.04.02 Информационные системы и технологии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Магистерская программа</w:t>
      </w: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«Управление данными»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Форма обучения очная</w:t>
      </w:r>
    </w:p>
    <w:p w:rsidR="00316D85" w:rsidRPr="00B9099C" w:rsidRDefault="00316D85" w:rsidP="00CD6450">
      <w:pPr>
        <w:spacing w:after="0" w:line="240" w:lineRule="auto"/>
        <w:rPr>
          <w:sz w:val="28"/>
          <w:szCs w:val="28"/>
          <w:lang w:val="ru-RU"/>
        </w:rPr>
      </w:pPr>
    </w:p>
    <w:p w:rsidR="00316D85" w:rsidRPr="00B9099C" w:rsidRDefault="00316D85" w:rsidP="00CD6450">
      <w:pPr>
        <w:spacing w:after="0" w:line="240" w:lineRule="auto"/>
        <w:rPr>
          <w:sz w:val="28"/>
          <w:szCs w:val="28"/>
          <w:lang w:val="ru-RU"/>
        </w:rPr>
      </w:pPr>
    </w:p>
    <w:p w:rsidR="00316D85" w:rsidRDefault="00316D85" w:rsidP="00CD6450">
      <w:pPr>
        <w:spacing w:after="0" w:line="240" w:lineRule="auto"/>
        <w:rPr>
          <w:sz w:val="28"/>
          <w:szCs w:val="28"/>
          <w:lang w:val="ru-RU"/>
        </w:rPr>
      </w:pPr>
    </w:p>
    <w:p w:rsidR="00821D22" w:rsidRDefault="00821D22" w:rsidP="00CD6450">
      <w:pPr>
        <w:spacing w:after="0" w:line="240" w:lineRule="auto"/>
        <w:rPr>
          <w:sz w:val="28"/>
          <w:szCs w:val="28"/>
          <w:lang w:val="ru-RU"/>
        </w:rPr>
      </w:pPr>
    </w:p>
    <w:p w:rsidR="00821D22" w:rsidRDefault="00821D22" w:rsidP="00CD6450">
      <w:pPr>
        <w:spacing w:after="0" w:line="240" w:lineRule="auto"/>
        <w:rPr>
          <w:sz w:val="28"/>
          <w:szCs w:val="28"/>
          <w:lang w:val="ru-RU"/>
        </w:rPr>
      </w:pPr>
    </w:p>
    <w:p w:rsidR="00821D22" w:rsidRDefault="00821D22" w:rsidP="00CD6450">
      <w:pPr>
        <w:spacing w:after="0" w:line="240" w:lineRule="auto"/>
        <w:rPr>
          <w:sz w:val="28"/>
          <w:szCs w:val="28"/>
          <w:lang w:val="ru-RU"/>
        </w:rPr>
      </w:pPr>
    </w:p>
    <w:p w:rsidR="00316D85" w:rsidRPr="00B9099C" w:rsidRDefault="00C71E79" w:rsidP="00CD6450">
      <w:pPr>
        <w:spacing w:after="0" w:line="240" w:lineRule="auto"/>
        <w:jc w:val="center"/>
        <w:rPr>
          <w:lang w:val="ru-RU"/>
        </w:rPr>
      </w:pPr>
      <w:r w:rsidRPr="00B9099C">
        <w:rPr>
          <w:sz w:val="28"/>
          <w:szCs w:val="28"/>
          <w:lang w:val="ru-RU"/>
        </w:rPr>
        <w:t>Петрозаводск</w:t>
      </w:r>
    </w:p>
    <w:p w:rsidR="00316D85" w:rsidRPr="002F4C9E" w:rsidRDefault="002F4C9E" w:rsidP="00CD6450">
      <w:pPr>
        <w:spacing w:after="0" w:line="240" w:lineRule="auto"/>
        <w:jc w:val="center"/>
        <w:rPr>
          <w:lang w:val="ru-RU"/>
        </w:rPr>
      </w:pPr>
      <w:r w:rsidRPr="002F4C9E">
        <w:rPr>
          <w:lang w:val="ru-RU"/>
        </w:rPr>
        <w:t>2020</w:t>
      </w:r>
    </w:p>
    <w:p w:rsidR="00B9099C" w:rsidRPr="00764F6D" w:rsidRDefault="00C71E79" w:rsidP="002F4C9E">
      <w:pPr>
        <w:spacing w:after="0" w:line="240" w:lineRule="auto"/>
        <w:rPr>
          <w:lang w:val="ru-RU"/>
        </w:rPr>
      </w:pPr>
      <w:r w:rsidRPr="00B9099C">
        <w:rPr>
          <w:lang w:val="ru-RU"/>
        </w:rPr>
        <w:br w:type="page"/>
      </w:r>
      <w:r w:rsidR="00B9099C" w:rsidRPr="00B9099C">
        <w:rPr>
          <w:lang w:val="ru-RU"/>
        </w:rPr>
        <w:lastRenderedPageBreak/>
        <w:t xml:space="preserve">Рабочая программа </w:t>
      </w:r>
      <w:r w:rsidR="00B9099C">
        <w:rPr>
          <w:lang w:val="ru-RU"/>
        </w:rPr>
        <w:t xml:space="preserve">государственной итоговой аттестации </w:t>
      </w:r>
      <w:r w:rsidR="00B9099C" w:rsidRPr="00B9099C">
        <w:rPr>
          <w:lang w:val="ru-RU"/>
        </w:rPr>
        <w:t xml:space="preserve">разработана в соответствии с </w:t>
      </w:r>
      <w:r w:rsidR="00764F6D" w:rsidRPr="00764F6D">
        <w:rPr>
          <w:lang w:val="ru-RU"/>
        </w:rPr>
        <w:t xml:space="preserve">ФГОС </w:t>
      </w:r>
      <w:proofErr w:type="gramStart"/>
      <w:r w:rsidR="00764F6D" w:rsidRPr="00764F6D">
        <w:rPr>
          <w:lang w:val="ru-RU"/>
        </w:rPr>
        <w:t>ВО</w:t>
      </w:r>
      <w:proofErr w:type="gramEnd"/>
      <w:r w:rsidR="00764F6D" w:rsidRPr="00764F6D">
        <w:rPr>
          <w:lang w:val="ru-RU"/>
        </w:rPr>
        <w:t>, утвержденным приказом Министерства образования и науки Российской Ф</w:t>
      </w:r>
      <w:r w:rsidR="00764F6D" w:rsidRPr="00764F6D">
        <w:rPr>
          <w:lang w:val="ru-RU"/>
        </w:rPr>
        <w:t>е</w:t>
      </w:r>
      <w:r w:rsidR="00764F6D" w:rsidRPr="00764F6D">
        <w:rPr>
          <w:lang w:val="ru-RU"/>
        </w:rPr>
        <w:t>дерации от 19.09.2017</w:t>
      </w:r>
      <w:r w:rsidR="00764F6D" w:rsidRPr="00151179">
        <w:t> </w:t>
      </w:r>
      <w:r w:rsidR="00764F6D" w:rsidRPr="00764F6D">
        <w:rPr>
          <w:lang w:val="ru-RU"/>
        </w:rPr>
        <w:t>г. №</w:t>
      </w:r>
      <w:r w:rsidR="00764F6D" w:rsidRPr="00151179">
        <w:t> </w:t>
      </w:r>
      <w:r w:rsidR="00764F6D" w:rsidRPr="00764F6D">
        <w:rPr>
          <w:lang w:val="ru-RU"/>
        </w:rPr>
        <w:t>917 и учебным планом по направлению подготовки магистр</w:t>
      </w:r>
      <w:r w:rsidR="00764F6D" w:rsidRPr="00764F6D">
        <w:rPr>
          <w:lang w:val="ru-RU"/>
        </w:rPr>
        <w:t>а</w:t>
      </w:r>
      <w:r w:rsidR="00764F6D" w:rsidRPr="00764F6D">
        <w:rPr>
          <w:lang w:val="ru-RU"/>
        </w:rPr>
        <w:t>туры 09.04.02 Информационные системы и технологии (магистерская программа «Упра</w:t>
      </w:r>
      <w:r w:rsidR="00764F6D" w:rsidRPr="00764F6D">
        <w:rPr>
          <w:lang w:val="ru-RU"/>
        </w:rPr>
        <w:t>в</w:t>
      </w:r>
      <w:r w:rsidR="00764F6D" w:rsidRPr="00764F6D">
        <w:rPr>
          <w:lang w:val="ru-RU"/>
        </w:rPr>
        <w:t>ление данными»).</w:t>
      </w: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821D22">
      <w:pPr>
        <w:spacing w:after="120" w:line="240" w:lineRule="auto"/>
        <w:rPr>
          <w:lang w:val="ru-RU"/>
        </w:rPr>
      </w:pPr>
      <w:r w:rsidRPr="00B9099C">
        <w:rPr>
          <w:lang w:val="ru-RU"/>
        </w:rPr>
        <w:t>Разработчик</w:t>
      </w:r>
      <w:r w:rsidR="007C34C2">
        <w:rPr>
          <w:lang w:val="ru-RU"/>
        </w:rPr>
        <w:t>и</w:t>
      </w:r>
      <w:r w:rsidRPr="00B9099C">
        <w:rPr>
          <w:lang w:val="ru-RU"/>
        </w:rPr>
        <w:t>:</w:t>
      </w:r>
    </w:p>
    <w:p w:rsidR="00B9099C" w:rsidRPr="00B9099C" w:rsidRDefault="00B9099C" w:rsidP="00821D22">
      <w:pPr>
        <w:spacing w:after="0" w:line="240" w:lineRule="auto"/>
        <w:jc w:val="both"/>
        <w:rPr>
          <w:lang w:val="ru-RU"/>
        </w:rPr>
      </w:pPr>
      <w:r w:rsidRPr="00B9099C">
        <w:rPr>
          <w:lang w:val="ru-RU"/>
        </w:rPr>
        <w:t>Щеголева Людмила Владимировна, профессор кафедры прикладной математики и кибе</w:t>
      </w:r>
      <w:r w:rsidRPr="00B9099C">
        <w:rPr>
          <w:lang w:val="ru-RU"/>
        </w:rPr>
        <w:t>р</w:t>
      </w:r>
      <w:r w:rsidRPr="00B9099C">
        <w:rPr>
          <w:lang w:val="ru-RU"/>
        </w:rPr>
        <w:t>нетики института математики и информационных технологий ПетрГУ, доктор технич</w:t>
      </w:r>
      <w:r w:rsidRPr="00B9099C">
        <w:rPr>
          <w:lang w:val="ru-RU"/>
        </w:rPr>
        <w:t>е</w:t>
      </w:r>
      <w:r w:rsidRPr="00B9099C">
        <w:rPr>
          <w:lang w:val="ru-RU"/>
        </w:rPr>
        <w:t>ских наук, доцент</w:t>
      </w:r>
    </w:p>
    <w:p w:rsidR="00B9099C" w:rsidRPr="00B9099C" w:rsidRDefault="00B9099C" w:rsidP="00CD6450">
      <w:pPr>
        <w:spacing w:after="0" w:line="240" w:lineRule="auto"/>
        <w:ind w:left="5664" w:firstLine="708"/>
        <w:rPr>
          <w:lang w:val="ru-RU"/>
        </w:rPr>
      </w:pPr>
      <w:r w:rsidRPr="00B9099C">
        <w:rPr>
          <w:lang w:val="ru-RU"/>
        </w:rPr>
        <w:t xml:space="preserve"> ____________________</w:t>
      </w:r>
    </w:p>
    <w:p w:rsidR="00B9099C" w:rsidRPr="00B9099C" w:rsidRDefault="00B9099C" w:rsidP="00CD6450">
      <w:pPr>
        <w:spacing w:after="0" w:line="240" w:lineRule="auto"/>
        <w:rPr>
          <w:lang w:val="ru-RU"/>
        </w:rPr>
      </w:pP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i/>
          <w:sz w:val="20"/>
          <w:szCs w:val="20"/>
          <w:lang w:val="ru-RU"/>
        </w:rPr>
        <w:t xml:space="preserve"> (подпись)</w:t>
      </w: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821D22">
      <w:pPr>
        <w:spacing w:after="120" w:line="240" w:lineRule="auto"/>
        <w:rPr>
          <w:lang w:val="ru-RU"/>
        </w:rPr>
      </w:pPr>
      <w:r w:rsidRPr="00B9099C">
        <w:rPr>
          <w:lang w:val="ru-RU"/>
        </w:rPr>
        <w:t>Эксперт:</w:t>
      </w:r>
    </w:p>
    <w:p w:rsidR="00B9099C" w:rsidRPr="00B9099C" w:rsidRDefault="00B9099C" w:rsidP="00821D22">
      <w:pPr>
        <w:spacing w:after="0" w:line="240" w:lineRule="auto"/>
        <w:jc w:val="both"/>
        <w:rPr>
          <w:lang w:val="ru-RU"/>
        </w:rPr>
      </w:pPr>
      <w:r w:rsidRPr="00B9099C">
        <w:rPr>
          <w:lang w:val="ru-RU"/>
        </w:rPr>
        <w:t>Жабко Алексей Петрович, профессор Санкт-Петербургского государственного универс</w:t>
      </w:r>
      <w:r w:rsidRPr="00B9099C">
        <w:rPr>
          <w:lang w:val="ru-RU"/>
        </w:rPr>
        <w:t>и</w:t>
      </w:r>
      <w:r w:rsidRPr="00B9099C">
        <w:rPr>
          <w:lang w:val="ru-RU"/>
        </w:rPr>
        <w:t>тета, доктор физико-математических наук, профессор</w:t>
      </w:r>
    </w:p>
    <w:p w:rsidR="00316D85" w:rsidRPr="00B9099C" w:rsidRDefault="00316D85" w:rsidP="00CD6450">
      <w:pPr>
        <w:spacing w:after="0" w:line="240" w:lineRule="auto"/>
        <w:rPr>
          <w:lang w:val="ru-RU"/>
        </w:rPr>
      </w:pPr>
    </w:p>
    <w:p w:rsidR="002807B1" w:rsidRPr="00B9099C" w:rsidRDefault="002807B1" w:rsidP="002807B1">
      <w:pPr>
        <w:spacing w:after="0" w:line="240" w:lineRule="auto"/>
        <w:ind w:left="5664" w:firstLine="708"/>
        <w:rPr>
          <w:lang w:val="ru-RU"/>
        </w:rPr>
      </w:pPr>
      <w:r w:rsidRPr="00B9099C">
        <w:rPr>
          <w:lang w:val="ru-RU"/>
        </w:rPr>
        <w:t>____________________</w:t>
      </w:r>
    </w:p>
    <w:p w:rsidR="002807B1" w:rsidRPr="00B9099C" w:rsidRDefault="002807B1" w:rsidP="002807B1">
      <w:pPr>
        <w:spacing w:after="0" w:line="240" w:lineRule="auto"/>
        <w:rPr>
          <w:lang w:val="ru-RU"/>
        </w:rPr>
      </w:pP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lang w:val="ru-RU"/>
        </w:rPr>
        <w:tab/>
      </w:r>
      <w:r w:rsidRPr="00B9099C">
        <w:rPr>
          <w:i/>
          <w:sz w:val="20"/>
          <w:szCs w:val="20"/>
          <w:lang w:val="ru-RU"/>
        </w:rPr>
        <w:t xml:space="preserve"> (подпись)</w:t>
      </w:r>
    </w:p>
    <w:p w:rsidR="00821D22" w:rsidRDefault="00821D22" w:rsidP="00CD6450">
      <w:pPr>
        <w:spacing w:after="0" w:line="240" w:lineRule="auto"/>
        <w:rPr>
          <w:lang w:val="ru-RU"/>
        </w:rPr>
      </w:pPr>
    </w:p>
    <w:p w:rsidR="00821D22" w:rsidRDefault="00821D22" w:rsidP="00CD6450">
      <w:pPr>
        <w:spacing w:after="0" w:line="240" w:lineRule="auto"/>
        <w:rPr>
          <w:lang w:val="ru-RU"/>
        </w:rPr>
      </w:pPr>
    </w:p>
    <w:p w:rsidR="00B9099C" w:rsidRPr="00B9099C" w:rsidRDefault="00B9099C" w:rsidP="00821D22">
      <w:pPr>
        <w:spacing w:after="0" w:line="240" w:lineRule="auto"/>
        <w:jc w:val="both"/>
        <w:rPr>
          <w:lang w:val="ru-RU"/>
        </w:rPr>
      </w:pPr>
      <w:r w:rsidRPr="00B9099C">
        <w:rPr>
          <w:lang w:val="ru-RU"/>
        </w:rPr>
        <w:t xml:space="preserve">Рабочая программа </w:t>
      </w:r>
      <w:r>
        <w:rPr>
          <w:lang w:val="ru-RU"/>
        </w:rPr>
        <w:t xml:space="preserve">государственной итоговой аттестации </w:t>
      </w:r>
      <w:r w:rsidRPr="00B9099C">
        <w:rPr>
          <w:lang w:val="ru-RU"/>
        </w:rPr>
        <w:t>рассмотрена и утверждена на заседании учебно-методической комиссии института математики и информационных те</w:t>
      </w:r>
      <w:r w:rsidRPr="00B9099C">
        <w:rPr>
          <w:lang w:val="ru-RU"/>
        </w:rPr>
        <w:t>х</w:t>
      </w:r>
      <w:r w:rsidRPr="00B9099C">
        <w:rPr>
          <w:lang w:val="ru-RU"/>
        </w:rPr>
        <w:t>нологий.</w:t>
      </w: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  <w:r w:rsidRPr="00B9099C">
        <w:rPr>
          <w:lang w:val="ru-RU"/>
        </w:rPr>
        <w:t xml:space="preserve">Протокол № </w:t>
      </w:r>
      <w:r w:rsidR="002F4C9E" w:rsidRPr="002807B1">
        <w:rPr>
          <w:lang w:val="ru-RU"/>
        </w:rPr>
        <w:t>___</w:t>
      </w:r>
      <w:r w:rsidRPr="00B9099C">
        <w:rPr>
          <w:lang w:val="ru-RU"/>
        </w:rPr>
        <w:t xml:space="preserve"> от «</w:t>
      </w:r>
      <w:r w:rsidR="00821D22">
        <w:rPr>
          <w:lang w:val="ru-RU"/>
        </w:rPr>
        <w:t xml:space="preserve"> </w:t>
      </w:r>
      <w:r w:rsidR="002F4C9E" w:rsidRPr="002807B1">
        <w:rPr>
          <w:lang w:val="ru-RU"/>
        </w:rPr>
        <w:t>___</w:t>
      </w:r>
      <w:r w:rsidRPr="00B9099C">
        <w:rPr>
          <w:lang w:val="ru-RU"/>
        </w:rPr>
        <w:t xml:space="preserve">» </w:t>
      </w:r>
      <w:r w:rsidR="002F4C9E" w:rsidRPr="002807B1">
        <w:rPr>
          <w:lang w:val="ru-RU"/>
        </w:rPr>
        <w:t>________</w:t>
      </w:r>
      <w:r w:rsidR="00821D22">
        <w:rPr>
          <w:lang w:val="ru-RU"/>
        </w:rPr>
        <w:t>20</w:t>
      </w:r>
      <w:r w:rsidR="002F4C9E" w:rsidRPr="002807B1">
        <w:rPr>
          <w:lang w:val="ru-RU"/>
        </w:rPr>
        <w:t>20</w:t>
      </w:r>
      <w:r w:rsidRPr="00585109">
        <w:t> </w:t>
      </w:r>
      <w:r w:rsidRPr="00B9099C">
        <w:rPr>
          <w:lang w:val="ru-RU"/>
        </w:rPr>
        <w:t>г.</w:t>
      </w: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  <w:r w:rsidRPr="00B9099C">
        <w:rPr>
          <w:lang w:val="ru-RU"/>
        </w:rPr>
        <w:t>Директор института математики и информационных технологий ______</w:t>
      </w:r>
      <w:r w:rsidRPr="00B9099C">
        <w:rPr>
          <w:u w:val="single"/>
          <w:lang w:val="ru-RU"/>
        </w:rPr>
        <w:tab/>
      </w:r>
      <w:r w:rsidRPr="00B9099C">
        <w:rPr>
          <w:lang w:val="ru-RU"/>
        </w:rPr>
        <w:t xml:space="preserve">Н.Ю. </w:t>
      </w:r>
      <w:proofErr w:type="spellStart"/>
      <w:r w:rsidRPr="00B9099C">
        <w:rPr>
          <w:lang w:val="ru-RU"/>
        </w:rPr>
        <w:t>Светова</w:t>
      </w:r>
      <w:proofErr w:type="spellEnd"/>
      <w:r w:rsidRPr="00B9099C">
        <w:rPr>
          <w:lang w:val="ru-RU"/>
        </w:rPr>
        <w:t>, кандидат физико-математических наук, доцент</w:t>
      </w: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  <w:r w:rsidRPr="00B9099C">
        <w:rPr>
          <w:lang w:val="ru-RU"/>
        </w:rPr>
        <w:t>СОГЛАСОВАНО:</w:t>
      </w: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B9099C" w:rsidRDefault="00B9099C" w:rsidP="00CD6450">
      <w:pPr>
        <w:spacing w:after="0" w:line="240" w:lineRule="auto"/>
        <w:rPr>
          <w:lang w:val="ru-RU"/>
        </w:rPr>
      </w:pPr>
    </w:p>
    <w:p w:rsidR="00B9099C" w:rsidRPr="001E0264" w:rsidRDefault="00B9099C" w:rsidP="00CD6450">
      <w:pPr>
        <w:spacing w:after="0" w:line="240" w:lineRule="auto"/>
        <w:rPr>
          <w:lang w:val="ru-RU"/>
        </w:rPr>
      </w:pPr>
      <w:r w:rsidRPr="00B9099C">
        <w:rPr>
          <w:lang w:val="ru-RU"/>
        </w:rPr>
        <w:t>Начальник методического отдела</w:t>
      </w:r>
      <w:r w:rsidRPr="00B9099C">
        <w:rPr>
          <w:lang w:val="ru-RU"/>
        </w:rPr>
        <w:br/>
        <w:t xml:space="preserve">учебно-методического управления </w:t>
      </w:r>
      <w:proofErr w:type="spellStart"/>
      <w:r w:rsidRPr="00B9099C">
        <w:rPr>
          <w:lang w:val="ru-RU"/>
        </w:rPr>
        <w:t>ПетрГУ</w:t>
      </w:r>
      <w:proofErr w:type="spellEnd"/>
      <w:r w:rsidRPr="00B9099C">
        <w:rPr>
          <w:lang w:val="ru-RU"/>
        </w:rPr>
        <w:t xml:space="preserve"> _________________________ И.В.</w:t>
      </w:r>
      <w:r>
        <w:t> </w:t>
      </w:r>
      <w:proofErr w:type="spellStart"/>
      <w:r w:rsidRPr="00B9099C">
        <w:rPr>
          <w:lang w:val="ru-RU"/>
        </w:rPr>
        <w:t>Маханькова</w:t>
      </w:r>
      <w:proofErr w:type="spellEnd"/>
    </w:p>
    <w:p w:rsidR="00B9099C" w:rsidRPr="001E0264" w:rsidRDefault="00B9099C" w:rsidP="00CD6450">
      <w:pPr>
        <w:spacing w:after="0" w:line="240" w:lineRule="auto"/>
        <w:rPr>
          <w:lang w:val="ru-RU"/>
        </w:rPr>
      </w:pPr>
    </w:p>
    <w:p w:rsidR="00316D85" w:rsidRPr="00B9099C" w:rsidRDefault="00C71E79" w:rsidP="00CD6450">
      <w:pPr>
        <w:spacing w:after="0" w:line="240" w:lineRule="auto"/>
        <w:rPr>
          <w:lang w:val="ru-RU"/>
        </w:rPr>
      </w:pPr>
      <w:r w:rsidRPr="00B9099C">
        <w:rPr>
          <w:lang w:val="ru-RU"/>
        </w:rPr>
        <w:br w:type="page"/>
      </w:r>
    </w:p>
    <w:p w:rsidR="00316D85" w:rsidRPr="00B9099C" w:rsidRDefault="00316D85" w:rsidP="00CD6450">
      <w:pPr>
        <w:spacing w:after="0" w:line="240" w:lineRule="auto"/>
        <w:rPr>
          <w:lang w:val="ru-RU"/>
        </w:rPr>
        <w:sectPr w:rsidR="00316D85" w:rsidRPr="00B9099C">
          <w:pgSz w:w="11905" w:h="16837"/>
          <w:pgMar w:top="1133" w:right="850" w:bottom="1440" w:left="1700" w:header="720" w:footer="720" w:gutter="0"/>
          <w:cols w:space="720"/>
        </w:sectPr>
      </w:pPr>
    </w:p>
    <w:p w:rsidR="001E0264" w:rsidRPr="001E0264" w:rsidRDefault="001E0264" w:rsidP="00821D22">
      <w:pPr>
        <w:spacing w:after="120" w:line="240" w:lineRule="auto"/>
        <w:ind w:firstLine="567"/>
        <w:rPr>
          <w:b/>
          <w:lang w:val="ru-RU"/>
        </w:rPr>
      </w:pPr>
      <w:r w:rsidRPr="001E0264">
        <w:rPr>
          <w:b/>
          <w:lang w:val="ru-RU"/>
        </w:rPr>
        <w:lastRenderedPageBreak/>
        <w:t>1.</w:t>
      </w:r>
      <w:r w:rsidRPr="00161FAF">
        <w:rPr>
          <w:b/>
        </w:rPr>
        <w:t> </w:t>
      </w:r>
      <w:r w:rsidRPr="001E0264">
        <w:rPr>
          <w:b/>
          <w:lang w:val="ru-RU"/>
        </w:rPr>
        <w:t>Цели и задачи государственной итоговой аттестации</w:t>
      </w:r>
    </w:p>
    <w:p w:rsidR="001E0264" w:rsidRDefault="001E0264" w:rsidP="00CD6450">
      <w:pPr>
        <w:pStyle w:val="a"/>
        <w:numPr>
          <w:ilvl w:val="0"/>
          <w:numId w:val="7"/>
        </w:numPr>
        <w:tabs>
          <w:tab w:val="clear" w:pos="0"/>
        </w:tabs>
        <w:spacing w:line="240" w:lineRule="auto"/>
        <w:ind w:left="0" w:firstLine="567"/>
      </w:pPr>
      <w:r w:rsidRPr="00161FAF">
        <w:t>Целью государственной итоговой аттестации является</w:t>
      </w:r>
      <w:r w:rsidRPr="005B0C41">
        <w:rPr>
          <w:lang w:eastAsia="ar-SA"/>
        </w:rPr>
        <w:t xml:space="preserve"> определени</w:t>
      </w:r>
      <w:r>
        <w:rPr>
          <w:lang w:eastAsia="ar-SA"/>
        </w:rPr>
        <w:t>е</w:t>
      </w:r>
      <w:r w:rsidRPr="005B0C41">
        <w:rPr>
          <w:lang w:eastAsia="ar-SA"/>
        </w:rPr>
        <w:t xml:space="preserve"> соответствия р</w:t>
      </w:r>
      <w:r w:rsidRPr="005B0C41">
        <w:rPr>
          <w:lang w:eastAsia="ar-SA"/>
        </w:rPr>
        <w:t>е</w:t>
      </w:r>
      <w:r w:rsidRPr="005B0C41">
        <w:rPr>
          <w:lang w:eastAsia="ar-SA"/>
        </w:rPr>
        <w:t>зультатов освоения обучающи</w:t>
      </w:r>
      <w:r>
        <w:rPr>
          <w:lang w:eastAsia="ar-SA"/>
        </w:rPr>
        <w:t>мся основной профессиональной образовательной</w:t>
      </w:r>
      <w:r w:rsidRPr="005B0C41">
        <w:rPr>
          <w:lang w:eastAsia="ar-SA"/>
        </w:rPr>
        <w:t xml:space="preserve"> пр</w:t>
      </w:r>
      <w:r w:rsidRPr="005B0C41">
        <w:rPr>
          <w:lang w:eastAsia="ar-SA"/>
        </w:rPr>
        <w:t>о</w:t>
      </w:r>
      <w:r w:rsidRPr="005B0C41">
        <w:rPr>
          <w:lang w:eastAsia="ar-SA"/>
        </w:rPr>
        <w:t>грамм</w:t>
      </w:r>
      <w:r>
        <w:rPr>
          <w:lang w:eastAsia="ar-SA"/>
        </w:rPr>
        <w:t>ы</w:t>
      </w:r>
      <w:r w:rsidRPr="005B0C41">
        <w:rPr>
          <w:lang w:eastAsia="ar-SA"/>
        </w:rPr>
        <w:t xml:space="preserve"> соответствующим требованиям </w:t>
      </w:r>
      <w:r w:rsidRPr="00112E8A">
        <w:t>федерального государственного образовательного стандарта</w:t>
      </w:r>
      <w:r>
        <w:t xml:space="preserve"> (ФГОС ВО)</w:t>
      </w:r>
      <w:r w:rsidRPr="00112E8A">
        <w:t xml:space="preserve"> </w:t>
      </w:r>
      <w:r w:rsidRPr="00112E8A">
        <w:rPr>
          <w:bCs/>
          <w:lang w:eastAsia="ar-SA"/>
        </w:rPr>
        <w:t>по направлению подготовки</w:t>
      </w:r>
      <w:r>
        <w:t xml:space="preserve"> </w:t>
      </w:r>
      <w:r w:rsidRPr="00B9099C">
        <w:t>магистратуры 09.04.02 Информацио</w:t>
      </w:r>
      <w:r w:rsidRPr="00B9099C">
        <w:t>н</w:t>
      </w:r>
      <w:r w:rsidRPr="00B9099C">
        <w:t>ные системы и технологии (магистерская программа «Управление данными»)</w:t>
      </w:r>
      <w:r w:rsidRPr="00DB43AF">
        <w:t>.</w:t>
      </w:r>
      <w:r w:rsidRPr="007E4563">
        <w:t xml:space="preserve"> </w:t>
      </w:r>
      <w:r w:rsidRPr="001034B1">
        <w:t>Государс</w:t>
      </w:r>
      <w:r w:rsidRPr="001034B1">
        <w:t>т</w:t>
      </w:r>
      <w:r w:rsidRPr="001034B1">
        <w:t>венная и</w:t>
      </w:r>
      <w:r w:rsidRPr="00D91337">
        <w:t xml:space="preserve">тоговая аттестация </w:t>
      </w:r>
      <w:r>
        <w:t xml:space="preserve">проводится </w:t>
      </w:r>
      <w:r w:rsidRPr="005B0C41">
        <w:rPr>
          <w:lang w:eastAsia="ar-SA"/>
        </w:rPr>
        <w:t>государственными экзаменационными комисси</w:t>
      </w:r>
      <w:r w:rsidRPr="005B0C41">
        <w:rPr>
          <w:lang w:eastAsia="ar-SA"/>
        </w:rPr>
        <w:t>я</w:t>
      </w:r>
      <w:r w:rsidRPr="005B0C41">
        <w:rPr>
          <w:lang w:eastAsia="ar-SA"/>
        </w:rPr>
        <w:t>ми</w:t>
      </w:r>
      <w:r>
        <w:rPr>
          <w:lang w:eastAsia="ar-SA"/>
        </w:rPr>
        <w:t xml:space="preserve"> (ГЭК).</w:t>
      </w:r>
    </w:p>
    <w:p w:rsidR="001E0264" w:rsidRDefault="001E0264" w:rsidP="00CD6450">
      <w:pPr>
        <w:pStyle w:val="a"/>
        <w:numPr>
          <w:ilvl w:val="0"/>
          <w:numId w:val="7"/>
        </w:numPr>
        <w:tabs>
          <w:tab w:val="clear" w:pos="0"/>
        </w:tabs>
        <w:spacing w:line="240" w:lineRule="auto"/>
        <w:ind w:left="0" w:firstLine="567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>
        <w:t>и</w:t>
      </w:r>
      <w:r>
        <w:t>видуальный план по своей образовательной программе.</w:t>
      </w:r>
    </w:p>
    <w:p w:rsidR="001E0264" w:rsidRPr="001E0264" w:rsidRDefault="001E0264" w:rsidP="00CD6450">
      <w:pPr>
        <w:spacing w:after="0" w:line="240" w:lineRule="auto"/>
        <w:ind w:firstLine="567"/>
        <w:jc w:val="both"/>
        <w:rPr>
          <w:lang w:val="ru-RU"/>
        </w:rPr>
      </w:pPr>
      <w:r w:rsidRPr="001E0264">
        <w:rPr>
          <w:lang w:val="ru-RU"/>
        </w:rPr>
        <w:t>Задачами государственной итоговой аттестации являются:</w:t>
      </w:r>
    </w:p>
    <w:p w:rsidR="001E0264" w:rsidRPr="001E0264" w:rsidRDefault="001E0264" w:rsidP="00CD6450">
      <w:pPr>
        <w:spacing w:after="0" w:line="240" w:lineRule="auto"/>
        <w:ind w:firstLine="567"/>
        <w:jc w:val="both"/>
        <w:rPr>
          <w:lang w:val="ru-RU"/>
        </w:rPr>
      </w:pPr>
      <w:r w:rsidRPr="001E0264">
        <w:rPr>
          <w:lang w:val="ru-RU"/>
        </w:rPr>
        <w:t>-</w:t>
      </w:r>
      <w:r>
        <w:t> </w:t>
      </w:r>
      <w:r w:rsidRPr="001E0264">
        <w:rPr>
          <w:lang w:val="ru-RU"/>
        </w:rPr>
        <w:t>оценка способности самостоятельно решать на современном уровне задачи из о</w:t>
      </w:r>
      <w:r w:rsidRPr="001E0264">
        <w:rPr>
          <w:lang w:val="ru-RU"/>
        </w:rPr>
        <w:t>б</w:t>
      </w:r>
      <w:r w:rsidRPr="001E0264">
        <w:rPr>
          <w:lang w:val="ru-RU"/>
        </w:rPr>
        <w:t>ласти своей профессиональной деятельности, профессионально излагать специальную информацию, правильно аргументировать и защищать свою точку зрения;</w:t>
      </w:r>
    </w:p>
    <w:p w:rsidR="001E0264" w:rsidRPr="001E0264" w:rsidRDefault="001E0264" w:rsidP="00CD6450">
      <w:pPr>
        <w:spacing w:after="0" w:line="240" w:lineRule="auto"/>
        <w:ind w:firstLine="567"/>
        <w:jc w:val="both"/>
        <w:rPr>
          <w:lang w:val="ru-RU"/>
        </w:rPr>
      </w:pPr>
      <w:r w:rsidRPr="001E0264">
        <w:rPr>
          <w:lang w:val="ru-RU"/>
        </w:rPr>
        <w:t>-</w:t>
      </w:r>
      <w:r>
        <w:t> </w:t>
      </w:r>
      <w:r w:rsidRPr="001E0264">
        <w:rPr>
          <w:lang w:val="ru-RU"/>
        </w:rPr>
        <w:t>решение вопроса о присвоении выпускнику квалификации «Магистр» по результ</w:t>
      </w:r>
      <w:r w:rsidRPr="001E0264">
        <w:rPr>
          <w:lang w:val="ru-RU"/>
        </w:rPr>
        <w:t>а</w:t>
      </w:r>
      <w:r w:rsidRPr="001E0264">
        <w:rPr>
          <w:lang w:val="ru-RU"/>
        </w:rPr>
        <w:t xml:space="preserve">там ГИА и выдаче выпускнику документа (диплома) о высшем образовании; </w:t>
      </w:r>
    </w:p>
    <w:p w:rsidR="001E0264" w:rsidRPr="001E0264" w:rsidRDefault="001E0264" w:rsidP="00CD6450">
      <w:pPr>
        <w:spacing w:after="0" w:line="240" w:lineRule="auto"/>
        <w:ind w:firstLine="567"/>
        <w:jc w:val="both"/>
        <w:rPr>
          <w:lang w:val="ru-RU"/>
        </w:rPr>
      </w:pPr>
      <w:r w:rsidRPr="001E0264">
        <w:rPr>
          <w:lang w:val="ru-RU"/>
        </w:rPr>
        <w:t>-</w:t>
      </w:r>
      <w:r>
        <w:t> </w:t>
      </w:r>
      <w:r w:rsidRPr="001E0264">
        <w:rPr>
          <w:lang w:val="ru-RU"/>
        </w:rPr>
        <w:t>разработка рекомендаций по совершенствованию подготовки выпускников по да</w:t>
      </w:r>
      <w:r w:rsidRPr="001E0264">
        <w:rPr>
          <w:lang w:val="ru-RU"/>
        </w:rPr>
        <w:t>н</w:t>
      </w:r>
      <w:r w:rsidRPr="001E0264">
        <w:rPr>
          <w:lang w:val="ru-RU"/>
        </w:rPr>
        <w:t>ному направлению подготовки на основании результатов работы государственной экзам</w:t>
      </w:r>
      <w:r w:rsidRPr="001E0264">
        <w:rPr>
          <w:lang w:val="ru-RU"/>
        </w:rPr>
        <w:t>е</w:t>
      </w:r>
      <w:r w:rsidRPr="001E0264">
        <w:rPr>
          <w:lang w:val="ru-RU"/>
        </w:rPr>
        <w:t xml:space="preserve">национной комиссии. </w:t>
      </w:r>
    </w:p>
    <w:p w:rsidR="001E0264" w:rsidRPr="001E0264" w:rsidRDefault="001E0264" w:rsidP="00CD6450">
      <w:pPr>
        <w:spacing w:after="0" w:line="240" w:lineRule="auto"/>
        <w:ind w:firstLine="567"/>
        <w:rPr>
          <w:lang w:val="ru-RU"/>
        </w:rPr>
      </w:pPr>
    </w:p>
    <w:p w:rsidR="001E0264" w:rsidRPr="001E0264" w:rsidRDefault="001E0264" w:rsidP="00821D22">
      <w:pPr>
        <w:spacing w:after="120" w:line="240" w:lineRule="auto"/>
        <w:ind w:firstLine="567"/>
        <w:rPr>
          <w:b/>
          <w:lang w:val="ru-RU"/>
        </w:rPr>
      </w:pPr>
      <w:r w:rsidRPr="001E0264">
        <w:rPr>
          <w:b/>
          <w:lang w:val="ru-RU"/>
        </w:rPr>
        <w:t>2.</w:t>
      </w:r>
      <w:r>
        <w:rPr>
          <w:b/>
        </w:rPr>
        <w:t> </w:t>
      </w:r>
      <w:r w:rsidRPr="001E0264">
        <w:rPr>
          <w:b/>
          <w:lang w:val="ru-RU"/>
        </w:rPr>
        <w:t>Компетенции, выносимые на государственную итоговую аттестацию</w:t>
      </w:r>
    </w:p>
    <w:p w:rsidR="001E0264" w:rsidRPr="001E0264" w:rsidRDefault="001E0264" w:rsidP="00CD6450">
      <w:pPr>
        <w:spacing w:after="0" w:line="240" w:lineRule="auto"/>
        <w:ind w:firstLine="567"/>
        <w:jc w:val="both"/>
        <w:rPr>
          <w:lang w:val="ru-RU"/>
        </w:rPr>
      </w:pPr>
      <w:r w:rsidRPr="001E0264">
        <w:rPr>
          <w:lang w:val="ru-RU"/>
        </w:rPr>
        <w:t xml:space="preserve">В ходе ГИА обучающийся должен продемонстрировать </w:t>
      </w:r>
      <w:proofErr w:type="spellStart"/>
      <w:r w:rsidRPr="001E0264">
        <w:rPr>
          <w:lang w:val="ru-RU"/>
        </w:rPr>
        <w:t>сформированность</w:t>
      </w:r>
      <w:proofErr w:type="spellEnd"/>
      <w:r w:rsidRPr="001E0264">
        <w:rPr>
          <w:lang w:val="ru-RU"/>
        </w:rPr>
        <w:t xml:space="preserve"> следу</w:t>
      </w:r>
      <w:r w:rsidRPr="001E0264">
        <w:rPr>
          <w:lang w:val="ru-RU"/>
        </w:rPr>
        <w:t>ю</w:t>
      </w:r>
      <w:r w:rsidRPr="001E0264">
        <w:rPr>
          <w:lang w:val="ru-RU"/>
        </w:rPr>
        <w:t>щих компетенций.</w:t>
      </w:r>
    </w:p>
    <w:p w:rsidR="00821D22" w:rsidRPr="00821D22" w:rsidRDefault="00821D22" w:rsidP="00821D22">
      <w:pPr>
        <w:autoSpaceDE w:val="0"/>
        <w:spacing w:before="120" w:after="120" w:line="240" w:lineRule="auto"/>
        <w:ind w:firstLine="567"/>
        <w:rPr>
          <w:color w:val="000000"/>
          <w:lang w:val="ru-RU"/>
        </w:rPr>
      </w:pPr>
      <w:r w:rsidRPr="00821D22">
        <w:rPr>
          <w:color w:val="000000"/>
          <w:lang w:val="ru-RU"/>
        </w:rPr>
        <w:t>2.1.</w:t>
      </w:r>
      <w:r>
        <w:rPr>
          <w:color w:val="000000"/>
        </w:rPr>
        <w:t> </w:t>
      </w:r>
      <w:r w:rsidRPr="00821D22">
        <w:rPr>
          <w:color w:val="000000"/>
          <w:lang w:val="ru-RU"/>
        </w:rPr>
        <w:t>Универсальные компетенции (УК) с соответствующими индикаторами достиж</w:t>
      </w:r>
      <w:r w:rsidRPr="00821D22">
        <w:rPr>
          <w:color w:val="000000"/>
          <w:lang w:val="ru-RU"/>
        </w:rPr>
        <w:t>е</w:t>
      </w:r>
      <w:r w:rsidRPr="00821D22">
        <w:rPr>
          <w:color w:val="000000"/>
          <w:lang w:val="ru-RU"/>
        </w:rPr>
        <w:t>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693"/>
        <w:gridCol w:w="4925"/>
      </w:tblGrid>
      <w:tr w:rsidR="00821D22" w:rsidRPr="0093526F" w:rsidTr="00821D22">
        <w:tc>
          <w:tcPr>
            <w:tcW w:w="1951" w:type="dxa"/>
            <w:shd w:val="clear" w:color="auto" w:fill="auto"/>
            <w:vAlign w:val="center"/>
          </w:tcPr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Наименование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категории (группы)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универсальных</w:t>
            </w:r>
          </w:p>
          <w:p w:rsidR="00821D22" w:rsidRPr="00821D22" w:rsidRDefault="00821D22" w:rsidP="00821D22">
            <w:pPr>
              <w:autoSpaceDE w:val="0"/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21D22">
              <w:rPr>
                <w:lang w:val="ru-RU"/>
              </w:rPr>
              <w:t>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Код и наименование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универсальной комп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тенции выпускника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Код и наименование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индикатора универсальной компетенции</w:t>
            </w:r>
          </w:p>
        </w:tc>
      </w:tr>
      <w:tr w:rsidR="00821D22" w:rsidRPr="0093526F" w:rsidTr="00821D22">
        <w:tc>
          <w:tcPr>
            <w:tcW w:w="1951" w:type="dxa"/>
            <w:shd w:val="clear" w:color="auto" w:fill="auto"/>
          </w:tcPr>
          <w:p w:rsidR="00821D22" w:rsidRPr="00BA1387" w:rsidRDefault="00821D22" w:rsidP="00821D22">
            <w:pPr>
              <w:spacing w:after="0" w:line="240" w:lineRule="auto"/>
              <w:ind w:left="57"/>
            </w:pPr>
            <w:proofErr w:type="spellStart"/>
            <w:r w:rsidRPr="00BA1387">
              <w:t>Системное</w:t>
            </w:r>
            <w:proofErr w:type="spellEnd"/>
            <w:r w:rsidRPr="00BA1387">
              <w:t xml:space="preserve"> и </w:t>
            </w:r>
            <w:proofErr w:type="spellStart"/>
            <w:r w:rsidRPr="00BA1387">
              <w:t>критическое</w:t>
            </w:r>
            <w:proofErr w:type="spellEnd"/>
            <w:r w:rsidRPr="00BA1387">
              <w:t xml:space="preserve"> </w:t>
            </w:r>
            <w:proofErr w:type="spellStart"/>
            <w:r w:rsidRPr="00BA1387">
              <w:t>мышление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УК-1</w:t>
            </w:r>
            <w:r w:rsidRPr="00821D22">
              <w:rPr>
                <w:lang w:val="ru-RU"/>
              </w:rPr>
              <w:t>. Способен ос</w:t>
            </w:r>
            <w:r w:rsidRPr="00821D22">
              <w:rPr>
                <w:lang w:val="ru-RU"/>
              </w:rPr>
              <w:t>у</w:t>
            </w:r>
            <w:r w:rsidRPr="00821D22">
              <w:rPr>
                <w:lang w:val="ru-RU"/>
              </w:rPr>
              <w:t>ществлять критич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ский анализ пробле</w:t>
            </w:r>
            <w:r w:rsidRPr="00821D22">
              <w:rPr>
                <w:lang w:val="ru-RU"/>
              </w:rPr>
              <w:t>м</w:t>
            </w:r>
            <w:r w:rsidRPr="00821D22">
              <w:rPr>
                <w:lang w:val="ru-RU"/>
              </w:rPr>
              <w:t>ных ситуаций на осн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ве системного подхода, вырабатывать страт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гию действий</w:t>
            </w:r>
          </w:p>
        </w:tc>
        <w:tc>
          <w:tcPr>
            <w:tcW w:w="4925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bCs/>
                <w:color w:val="000000"/>
                <w:lang w:val="ru-RU"/>
              </w:rPr>
              <w:t xml:space="preserve">УК-1.1. </w:t>
            </w:r>
            <w:r w:rsidRPr="00821D22">
              <w:rPr>
                <w:lang w:val="ru-RU"/>
              </w:rPr>
              <w:t>Анализирует проблемную ситуацию как систему, выявляя ее составляющие и связи между ними.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iCs/>
                <w:lang w:val="ru-RU"/>
              </w:rPr>
            </w:pPr>
            <w:r w:rsidRPr="00821D22">
              <w:rPr>
                <w:b/>
                <w:iCs/>
                <w:lang w:val="ru-RU"/>
              </w:rPr>
              <w:t>УК-1.2.</w:t>
            </w:r>
            <w:r w:rsidRPr="00821D22">
              <w:rPr>
                <w:iCs/>
                <w:lang w:val="ru-RU"/>
              </w:rPr>
              <w:t xml:space="preserve"> </w:t>
            </w:r>
            <w:r w:rsidRPr="00821D22">
              <w:rPr>
                <w:lang w:val="ru-RU"/>
              </w:rPr>
              <w:t>Определяет пробелы в информации, необходимой для решения проблемной с</w:t>
            </w:r>
            <w:r w:rsidRPr="00821D22">
              <w:rPr>
                <w:lang w:val="ru-RU"/>
              </w:rPr>
              <w:t>и</w:t>
            </w:r>
            <w:r w:rsidRPr="00821D22">
              <w:rPr>
                <w:lang w:val="ru-RU"/>
              </w:rPr>
              <w:t>туации, и проектирует процессы по их ус</w:t>
            </w:r>
            <w:r w:rsidRPr="00821D22">
              <w:rPr>
                <w:lang w:val="ru-RU"/>
              </w:rPr>
              <w:t>т</w:t>
            </w:r>
            <w:r w:rsidRPr="00821D22">
              <w:rPr>
                <w:lang w:val="ru-RU"/>
              </w:rPr>
              <w:t>ранению.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iCs/>
                <w:lang w:val="ru-RU"/>
              </w:rPr>
            </w:pPr>
            <w:r w:rsidRPr="00821D22">
              <w:rPr>
                <w:b/>
                <w:iCs/>
                <w:lang w:val="ru-RU"/>
              </w:rPr>
              <w:t>УК-1.3.</w:t>
            </w:r>
            <w:r w:rsidRPr="00821D22">
              <w:rPr>
                <w:iCs/>
                <w:lang w:val="ru-RU"/>
              </w:rPr>
              <w:t xml:space="preserve"> Критически оценивает надежность источников информации, работает с прот</w:t>
            </w:r>
            <w:r w:rsidRPr="00821D22">
              <w:rPr>
                <w:iCs/>
                <w:lang w:val="ru-RU"/>
              </w:rPr>
              <w:t>и</w:t>
            </w:r>
            <w:r w:rsidRPr="00821D22">
              <w:rPr>
                <w:iCs/>
                <w:lang w:val="ru-RU"/>
              </w:rPr>
              <w:t>воречивой информацией из разных источн</w:t>
            </w:r>
            <w:r w:rsidRPr="00821D22">
              <w:rPr>
                <w:iCs/>
                <w:lang w:val="ru-RU"/>
              </w:rPr>
              <w:t>и</w:t>
            </w:r>
            <w:r w:rsidRPr="00821D22">
              <w:rPr>
                <w:iCs/>
                <w:lang w:val="ru-RU"/>
              </w:rPr>
              <w:t>ков.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iCs/>
                <w:lang w:val="ru-RU"/>
              </w:rPr>
            </w:pPr>
            <w:r w:rsidRPr="00821D22">
              <w:rPr>
                <w:b/>
                <w:iCs/>
                <w:lang w:val="ru-RU"/>
              </w:rPr>
              <w:t>УК-1.4.</w:t>
            </w:r>
            <w:r w:rsidRPr="00821D22">
              <w:rPr>
                <w:lang w:val="ru-RU"/>
              </w:rPr>
              <w:t xml:space="preserve"> Разрабатывает и содержательно а</w:t>
            </w:r>
            <w:r w:rsidRPr="00821D22">
              <w:rPr>
                <w:lang w:val="ru-RU"/>
              </w:rPr>
              <w:t>р</w:t>
            </w:r>
            <w:r w:rsidRPr="00821D22">
              <w:rPr>
                <w:lang w:val="ru-RU"/>
              </w:rPr>
              <w:t>гументирует стратегию решения пробле</w:t>
            </w:r>
            <w:r w:rsidRPr="00821D22">
              <w:rPr>
                <w:lang w:val="ru-RU"/>
              </w:rPr>
              <w:t>м</w:t>
            </w:r>
            <w:r w:rsidRPr="00821D22">
              <w:rPr>
                <w:lang w:val="ru-RU"/>
              </w:rPr>
              <w:t>ной ситуации на основе системного и ме</w:t>
            </w:r>
            <w:r w:rsidRPr="00821D22">
              <w:rPr>
                <w:lang w:val="ru-RU"/>
              </w:rPr>
              <w:t>ж</w:t>
            </w:r>
            <w:r w:rsidRPr="00821D22">
              <w:rPr>
                <w:lang w:val="ru-RU"/>
              </w:rPr>
              <w:t>дисциплинарных подходов.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iCs/>
                <w:lang w:val="ru-RU"/>
              </w:rPr>
              <w:t>УК-1.5.</w:t>
            </w:r>
            <w:r w:rsidRPr="002A534D">
              <w:rPr>
                <w:iCs/>
              </w:rPr>
              <w:t> </w:t>
            </w:r>
            <w:r w:rsidRPr="00821D22">
              <w:rPr>
                <w:lang w:val="ru-RU"/>
              </w:rPr>
              <w:t>Использует</w:t>
            </w:r>
            <w:r>
              <w:t> </w:t>
            </w:r>
            <w:r w:rsidRPr="00821D22">
              <w:rPr>
                <w:lang w:val="ru-RU"/>
              </w:rPr>
              <w:t>логико-методологический инструментарий для кр</w:t>
            </w:r>
            <w:r w:rsidRPr="00821D22">
              <w:rPr>
                <w:lang w:val="ru-RU"/>
              </w:rPr>
              <w:t>и</w:t>
            </w:r>
            <w:r w:rsidRPr="00821D22">
              <w:rPr>
                <w:lang w:val="ru-RU"/>
              </w:rPr>
              <w:lastRenderedPageBreak/>
              <w:t>тической оценки современных концепций философского и социального характера</w:t>
            </w:r>
            <w:r w:rsidRPr="00821D22">
              <w:rPr>
                <w:color w:val="FF0000"/>
                <w:lang w:val="ru-RU"/>
              </w:rPr>
              <w:t xml:space="preserve"> </w:t>
            </w:r>
            <w:r w:rsidRPr="00821D22">
              <w:rPr>
                <w:lang w:val="ru-RU"/>
              </w:rPr>
              <w:t>в своей предметной области</w:t>
            </w:r>
          </w:p>
        </w:tc>
      </w:tr>
      <w:tr w:rsidR="00821D22" w:rsidRPr="0093526F" w:rsidTr="00821D22">
        <w:tc>
          <w:tcPr>
            <w:tcW w:w="1951" w:type="dxa"/>
            <w:shd w:val="clear" w:color="auto" w:fill="auto"/>
          </w:tcPr>
          <w:p w:rsidR="00821D22" w:rsidRPr="00BA1387" w:rsidRDefault="00821D22" w:rsidP="00821D22">
            <w:pPr>
              <w:spacing w:after="0" w:line="240" w:lineRule="auto"/>
              <w:ind w:left="57"/>
            </w:pPr>
            <w:proofErr w:type="spellStart"/>
            <w:r w:rsidRPr="00BA1387">
              <w:lastRenderedPageBreak/>
              <w:t>Разработка</w:t>
            </w:r>
            <w:proofErr w:type="spellEnd"/>
            <w:r w:rsidRPr="00BA1387">
              <w:t xml:space="preserve"> и </w:t>
            </w:r>
            <w:proofErr w:type="spellStart"/>
            <w:r w:rsidRPr="00BA1387">
              <w:t>реализация</w:t>
            </w:r>
            <w:proofErr w:type="spellEnd"/>
            <w:r w:rsidRPr="00BA1387">
              <w:t xml:space="preserve"> </w:t>
            </w:r>
            <w:proofErr w:type="spellStart"/>
            <w:r w:rsidRPr="00BA1387">
              <w:t>проектов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УК-2</w:t>
            </w:r>
            <w:r w:rsidRPr="00821D22">
              <w:rPr>
                <w:lang w:val="ru-RU"/>
              </w:rPr>
              <w:t>. Способен управлять проектом на всех этапах его жи</w:t>
            </w:r>
            <w:r w:rsidRPr="00821D22">
              <w:rPr>
                <w:lang w:val="ru-RU"/>
              </w:rPr>
              <w:t>з</w:t>
            </w:r>
            <w:r w:rsidRPr="00821D22">
              <w:rPr>
                <w:lang w:val="ru-RU"/>
              </w:rPr>
              <w:t>ненного цикла</w:t>
            </w:r>
          </w:p>
        </w:tc>
        <w:tc>
          <w:tcPr>
            <w:tcW w:w="4925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УК-2.1.</w:t>
            </w:r>
            <w:r w:rsidRPr="00821D22">
              <w:rPr>
                <w:lang w:val="ru-RU"/>
              </w:rPr>
              <w:t xml:space="preserve"> Формулирование цели, задач, зн</w:t>
            </w:r>
            <w:r w:rsidRPr="00821D22">
              <w:rPr>
                <w:lang w:val="ru-RU"/>
              </w:rPr>
              <w:t>а</w:t>
            </w:r>
            <w:r w:rsidRPr="00821D22">
              <w:rPr>
                <w:lang w:val="ru-RU"/>
              </w:rPr>
              <w:t>чимости, ожидаемых результатов проекта.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УК-2.2.</w:t>
            </w:r>
            <w:r w:rsidRPr="00821D22">
              <w:rPr>
                <w:lang w:val="ru-RU"/>
              </w:rPr>
              <w:t xml:space="preserve"> Определение потребности в ресу</w:t>
            </w:r>
            <w:r w:rsidRPr="00821D22">
              <w:rPr>
                <w:lang w:val="ru-RU"/>
              </w:rPr>
              <w:t>р</w:t>
            </w:r>
            <w:r w:rsidRPr="00821D22">
              <w:rPr>
                <w:lang w:val="ru-RU"/>
              </w:rPr>
              <w:t>сах для реализации проекта.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 xml:space="preserve">УК-2.3. </w:t>
            </w:r>
            <w:r w:rsidRPr="00821D22">
              <w:rPr>
                <w:lang w:val="ru-RU"/>
              </w:rPr>
              <w:t>Разработка плана реализации прое</w:t>
            </w:r>
            <w:r w:rsidRPr="00821D22">
              <w:rPr>
                <w:lang w:val="ru-RU"/>
              </w:rPr>
              <w:t>к</w:t>
            </w:r>
            <w:r w:rsidRPr="00821D22">
              <w:rPr>
                <w:lang w:val="ru-RU"/>
              </w:rPr>
              <w:t>та.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УК-2.4.</w:t>
            </w:r>
            <w:r w:rsidRPr="00821D22">
              <w:rPr>
                <w:lang w:val="ru-RU"/>
              </w:rPr>
              <w:t xml:space="preserve"> Контроль реализации проекта.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УК-2.5.</w:t>
            </w:r>
            <w:r w:rsidRPr="00821D22">
              <w:rPr>
                <w:lang w:val="ru-RU"/>
              </w:rPr>
              <w:t xml:space="preserve"> Оценка эффективности реализации проекта и разработка плана действий по его корректировке.</w:t>
            </w:r>
          </w:p>
        </w:tc>
      </w:tr>
      <w:tr w:rsidR="00821D22" w:rsidRPr="0093526F" w:rsidTr="00821D22">
        <w:tc>
          <w:tcPr>
            <w:tcW w:w="1951" w:type="dxa"/>
            <w:shd w:val="clear" w:color="auto" w:fill="auto"/>
          </w:tcPr>
          <w:p w:rsidR="00821D22" w:rsidRPr="00BA1387" w:rsidRDefault="00821D22" w:rsidP="00821D22">
            <w:pPr>
              <w:spacing w:after="0" w:line="240" w:lineRule="auto"/>
              <w:ind w:left="57"/>
            </w:pPr>
            <w:proofErr w:type="spellStart"/>
            <w:r w:rsidRPr="00BA1387">
              <w:t>Командная</w:t>
            </w:r>
            <w:proofErr w:type="spellEnd"/>
            <w:r w:rsidRPr="00BA1387">
              <w:t xml:space="preserve"> </w:t>
            </w:r>
            <w:proofErr w:type="spellStart"/>
            <w:r w:rsidRPr="00BA1387">
              <w:t>работа</w:t>
            </w:r>
            <w:proofErr w:type="spellEnd"/>
            <w:r w:rsidRPr="00BA1387">
              <w:t xml:space="preserve"> и </w:t>
            </w:r>
            <w:proofErr w:type="spellStart"/>
            <w:r w:rsidRPr="00BA1387">
              <w:t>лидерство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</w:t>
            </w:r>
            <w:r w:rsidRPr="00821D22">
              <w:rPr>
                <w:lang w:val="ru-RU"/>
              </w:rPr>
              <w:t>. Способен орг</w:t>
            </w:r>
            <w:r w:rsidRPr="00821D22">
              <w:rPr>
                <w:lang w:val="ru-RU"/>
              </w:rPr>
              <w:t>а</w:t>
            </w:r>
            <w:r w:rsidRPr="00821D22">
              <w:rPr>
                <w:lang w:val="ru-RU"/>
              </w:rPr>
              <w:t>низовывать и руков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дить работой команды, вырабатывая коман</w:t>
            </w:r>
            <w:r w:rsidRPr="00821D22">
              <w:rPr>
                <w:lang w:val="ru-RU"/>
              </w:rPr>
              <w:t>д</w:t>
            </w:r>
            <w:r w:rsidRPr="00821D22">
              <w:rPr>
                <w:lang w:val="ru-RU"/>
              </w:rPr>
              <w:t>ную стратегию для достижения поста</w:t>
            </w:r>
            <w:r w:rsidRPr="00821D22">
              <w:rPr>
                <w:lang w:val="ru-RU"/>
              </w:rPr>
              <w:t>в</w:t>
            </w:r>
            <w:r w:rsidRPr="00821D22">
              <w:rPr>
                <w:lang w:val="ru-RU"/>
              </w:rPr>
              <w:t>ленной цели</w:t>
            </w:r>
          </w:p>
        </w:tc>
        <w:tc>
          <w:tcPr>
            <w:tcW w:w="4925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УК-3.1.</w:t>
            </w:r>
            <w:r w:rsidRPr="00821D22">
              <w:rPr>
                <w:lang w:val="ru-RU"/>
              </w:rPr>
              <w:t xml:space="preserve"> Разработка целей команды в соо</w:t>
            </w:r>
            <w:r w:rsidRPr="00821D22">
              <w:rPr>
                <w:lang w:val="ru-RU"/>
              </w:rPr>
              <w:t>т</w:t>
            </w:r>
            <w:r w:rsidRPr="00821D22">
              <w:rPr>
                <w:lang w:val="ru-RU"/>
              </w:rPr>
              <w:t>ветствии с целями проекта (организации)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УК-3.2.</w:t>
            </w:r>
            <w:r w:rsidRPr="00821D22">
              <w:rPr>
                <w:lang w:val="ru-RU"/>
              </w:rPr>
              <w:t xml:space="preserve"> Формирование состава команды, определение функциональных и ролевых критериев отбора участников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УК-3.3.</w:t>
            </w:r>
            <w:r w:rsidRPr="00821D22">
              <w:rPr>
                <w:lang w:val="ru-RU"/>
              </w:rPr>
              <w:t xml:space="preserve"> Разработка и корректировка плана работы команды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УК-3.4.</w:t>
            </w:r>
            <w:r w:rsidRPr="00821D22">
              <w:rPr>
                <w:lang w:val="ru-RU"/>
              </w:rPr>
              <w:t xml:space="preserve"> Выбор правил командной работы как основы межличностного взаимодействия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УК-3.5.</w:t>
            </w:r>
            <w:r w:rsidRPr="00821D22">
              <w:rPr>
                <w:lang w:val="ru-RU"/>
              </w:rPr>
              <w:t xml:space="preserve"> Выбор способов мотивации членов команды с учетом организационных во</w:t>
            </w:r>
            <w:r w:rsidRPr="00821D22">
              <w:rPr>
                <w:lang w:val="ru-RU"/>
              </w:rPr>
              <w:t>з</w:t>
            </w:r>
            <w:r w:rsidRPr="00821D22">
              <w:rPr>
                <w:lang w:val="ru-RU"/>
              </w:rPr>
              <w:t>можностей и личностных особенностей чл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нов команды, в т.ч. лиц с ограниченными возможностями здоровья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УК-3.6.</w:t>
            </w:r>
            <w:r w:rsidRPr="00821D22">
              <w:rPr>
                <w:lang w:val="ru-RU"/>
              </w:rPr>
              <w:t xml:space="preserve"> Выбор стиля управления работой команды в соответствии с ситуацией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УК-3.7.</w:t>
            </w:r>
            <w:r w:rsidRPr="00821D22">
              <w:rPr>
                <w:lang w:val="ru-RU"/>
              </w:rPr>
              <w:t xml:space="preserve"> Презентация результатов собстве</w:t>
            </w:r>
            <w:r w:rsidRPr="00821D22">
              <w:rPr>
                <w:lang w:val="ru-RU"/>
              </w:rPr>
              <w:t>н</w:t>
            </w:r>
            <w:r w:rsidRPr="00821D22">
              <w:rPr>
                <w:lang w:val="ru-RU"/>
              </w:rPr>
              <w:t>ной и командной деятельности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УК-3.8.</w:t>
            </w:r>
            <w:r w:rsidRPr="00821D22">
              <w:rPr>
                <w:lang w:val="ru-RU"/>
              </w:rPr>
              <w:t xml:space="preserve"> Оценка эффективности работы к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манды по достигнутому результату</w:t>
            </w:r>
          </w:p>
        </w:tc>
      </w:tr>
      <w:tr w:rsidR="00821D22" w:rsidRPr="0093526F" w:rsidTr="00821D22">
        <w:tc>
          <w:tcPr>
            <w:tcW w:w="1951" w:type="dxa"/>
            <w:shd w:val="clear" w:color="auto" w:fill="auto"/>
          </w:tcPr>
          <w:p w:rsidR="00821D22" w:rsidRPr="00BA1387" w:rsidRDefault="00821D22" w:rsidP="00821D22">
            <w:pPr>
              <w:spacing w:after="0" w:line="240" w:lineRule="auto"/>
              <w:ind w:left="57"/>
            </w:pPr>
            <w:proofErr w:type="spellStart"/>
            <w:r w:rsidRPr="00BA1387">
              <w:t>Коммуникация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УК-4</w:t>
            </w:r>
            <w:r w:rsidRPr="00821D22">
              <w:rPr>
                <w:lang w:val="ru-RU"/>
              </w:rPr>
              <w:t>. Способен пр</w:t>
            </w:r>
            <w:r w:rsidRPr="00821D22">
              <w:rPr>
                <w:lang w:val="ru-RU"/>
              </w:rPr>
              <w:t>и</w:t>
            </w:r>
            <w:r w:rsidRPr="00821D22">
              <w:rPr>
                <w:lang w:val="ru-RU"/>
              </w:rPr>
              <w:t>менять современные коммуникативные те</w:t>
            </w:r>
            <w:r w:rsidRPr="00821D22">
              <w:rPr>
                <w:lang w:val="ru-RU"/>
              </w:rPr>
              <w:t>х</w:t>
            </w:r>
            <w:r w:rsidRPr="00821D22">
              <w:rPr>
                <w:lang w:val="ru-RU"/>
              </w:rPr>
              <w:t>нологии, в том числе на иностранном(</w:t>
            </w:r>
            <w:proofErr w:type="spellStart"/>
            <w:r w:rsidRPr="00821D22">
              <w:rPr>
                <w:lang w:val="ru-RU"/>
              </w:rPr>
              <w:t>ых</w:t>
            </w:r>
            <w:proofErr w:type="spellEnd"/>
            <w:r w:rsidRPr="00821D22">
              <w:rPr>
                <w:lang w:val="ru-RU"/>
              </w:rPr>
              <w:t>) языке(ах), для акад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мического и профе</w:t>
            </w:r>
            <w:r w:rsidRPr="00821D22">
              <w:rPr>
                <w:lang w:val="ru-RU"/>
              </w:rPr>
              <w:t>с</w:t>
            </w:r>
            <w:r w:rsidRPr="00821D22">
              <w:rPr>
                <w:lang w:val="ru-RU"/>
              </w:rPr>
              <w:t>сионального взаим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действия</w:t>
            </w:r>
          </w:p>
        </w:tc>
        <w:tc>
          <w:tcPr>
            <w:tcW w:w="4925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УК-4.1.</w:t>
            </w:r>
            <w:r w:rsidRPr="00821D22">
              <w:rPr>
                <w:lang w:val="ru-RU"/>
              </w:rPr>
              <w:t xml:space="preserve"> Поиск источников информации на русском и иностранном языках</w:t>
            </w:r>
          </w:p>
          <w:p w:rsidR="00821D22" w:rsidRPr="00821D22" w:rsidRDefault="00821D22" w:rsidP="00821D22">
            <w:pPr>
              <w:tabs>
                <w:tab w:val="left" w:pos="884"/>
              </w:tabs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УК-4.2.</w:t>
            </w:r>
            <w:r w:rsidRPr="00821D22">
              <w:rPr>
                <w:lang w:val="ru-RU"/>
              </w:rPr>
              <w:t xml:space="preserve"> Использование информационно-коммуникационных технологий для поиска, обработки и представления информации</w:t>
            </w:r>
          </w:p>
          <w:p w:rsidR="00821D22" w:rsidRPr="00821D22" w:rsidRDefault="00821D22" w:rsidP="00821D22">
            <w:pPr>
              <w:tabs>
                <w:tab w:val="left" w:pos="884"/>
              </w:tabs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УК-4.3.</w:t>
            </w:r>
            <w:r w:rsidRPr="00821D22">
              <w:rPr>
                <w:lang w:val="ru-RU"/>
              </w:rPr>
              <w:t xml:space="preserve"> Составление и корректный перевод академических и профессиональных текстов с иностранного языка на государственный язык РФ и с государственного языка РФ на иностранный </w:t>
            </w:r>
          </w:p>
          <w:p w:rsidR="00821D22" w:rsidRPr="00821D22" w:rsidRDefault="00821D22" w:rsidP="00821D22">
            <w:pPr>
              <w:tabs>
                <w:tab w:val="left" w:pos="884"/>
              </w:tabs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УК-4.4.</w:t>
            </w:r>
            <w:r w:rsidRPr="00821D22">
              <w:rPr>
                <w:lang w:val="ru-RU"/>
              </w:rPr>
              <w:t xml:space="preserve"> Выбор психологических способов оказания влияния и противодействия вли</w:t>
            </w:r>
            <w:r w:rsidRPr="00821D22">
              <w:rPr>
                <w:lang w:val="ru-RU"/>
              </w:rPr>
              <w:t>я</w:t>
            </w:r>
            <w:r w:rsidRPr="00821D22">
              <w:rPr>
                <w:lang w:val="ru-RU"/>
              </w:rPr>
              <w:t>нию в процессе академического и профе</w:t>
            </w:r>
            <w:r w:rsidRPr="00821D22">
              <w:rPr>
                <w:lang w:val="ru-RU"/>
              </w:rPr>
              <w:t>с</w:t>
            </w:r>
            <w:r w:rsidRPr="00821D22">
              <w:rPr>
                <w:lang w:val="ru-RU"/>
              </w:rPr>
              <w:t>сионального взаимодействия</w:t>
            </w:r>
          </w:p>
          <w:p w:rsidR="00821D22" w:rsidRPr="00821D22" w:rsidRDefault="00821D22" w:rsidP="00821D22">
            <w:pPr>
              <w:tabs>
                <w:tab w:val="left" w:pos="884"/>
              </w:tabs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УК-4.5.</w:t>
            </w:r>
            <w:r w:rsidRPr="00821D22">
              <w:rPr>
                <w:lang w:val="ru-RU"/>
              </w:rPr>
              <w:t xml:space="preserve"> Представление результатов акад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мической и профессиональной деятельности на публичных мероприятиях</w:t>
            </w:r>
          </w:p>
          <w:p w:rsidR="00821D22" w:rsidRPr="00821D22" w:rsidRDefault="00821D22" w:rsidP="00821D22">
            <w:pPr>
              <w:tabs>
                <w:tab w:val="left" w:pos="884"/>
              </w:tabs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lastRenderedPageBreak/>
              <w:t>УК-4.6.</w:t>
            </w:r>
            <w:r w:rsidRPr="00821D22">
              <w:rPr>
                <w:lang w:val="ru-RU"/>
              </w:rPr>
              <w:t xml:space="preserve"> Ведение академической и профе</w:t>
            </w:r>
            <w:r w:rsidRPr="00821D22">
              <w:rPr>
                <w:lang w:val="ru-RU"/>
              </w:rPr>
              <w:t>с</w:t>
            </w:r>
            <w:r w:rsidRPr="00821D22">
              <w:rPr>
                <w:lang w:val="ru-RU"/>
              </w:rPr>
              <w:t>сиональной дискуссии на государственном языке РФ и/или иностранном языке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УК-4.7.</w:t>
            </w:r>
            <w:r w:rsidRPr="00821D22">
              <w:rPr>
                <w:lang w:val="ru-RU"/>
              </w:rPr>
              <w:t xml:space="preserve"> Выбор стиля делового общения применительно к ситуации взаимодействия, ведение деловой переписки</w:t>
            </w:r>
          </w:p>
        </w:tc>
      </w:tr>
      <w:tr w:rsidR="00821D22" w:rsidRPr="0093526F" w:rsidTr="00821D22">
        <w:tc>
          <w:tcPr>
            <w:tcW w:w="1951" w:type="dxa"/>
            <w:shd w:val="clear" w:color="auto" w:fill="auto"/>
          </w:tcPr>
          <w:p w:rsidR="00821D22" w:rsidRPr="00BA1387" w:rsidRDefault="00821D22" w:rsidP="00821D22">
            <w:pPr>
              <w:spacing w:after="0" w:line="240" w:lineRule="auto"/>
              <w:ind w:left="57"/>
            </w:pPr>
            <w:proofErr w:type="spellStart"/>
            <w:r w:rsidRPr="00BA1387">
              <w:lastRenderedPageBreak/>
              <w:t>Межкультурное</w:t>
            </w:r>
            <w:proofErr w:type="spellEnd"/>
            <w:r w:rsidRPr="00BA1387">
              <w:t xml:space="preserve"> </w:t>
            </w:r>
            <w:proofErr w:type="spellStart"/>
            <w:r w:rsidRPr="00BA1387">
              <w:t>взаимодействие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УК-5</w:t>
            </w:r>
            <w:r w:rsidRPr="00821D22">
              <w:rPr>
                <w:lang w:val="ru-RU"/>
              </w:rPr>
              <w:t>. Способен анал</w:t>
            </w:r>
            <w:r w:rsidRPr="00821D22">
              <w:rPr>
                <w:lang w:val="ru-RU"/>
              </w:rPr>
              <w:t>и</w:t>
            </w:r>
            <w:r w:rsidRPr="00821D22">
              <w:rPr>
                <w:lang w:val="ru-RU"/>
              </w:rPr>
              <w:t>зировать и учитывать разнообразие культур в процессе межкульту</w:t>
            </w:r>
            <w:r w:rsidRPr="00821D22">
              <w:rPr>
                <w:lang w:val="ru-RU"/>
              </w:rPr>
              <w:t>р</w:t>
            </w:r>
            <w:r w:rsidRPr="00821D22">
              <w:rPr>
                <w:lang w:val="ru-RU"/>
              </w:rPr>
              <w:t>ного взаимодействия</w:t>
            </w:r>
          </w:p>
        </w:tc>
        <w:tc>
          <w:tcPr>
            <w:tcW w:w="4925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УК-5.1.</w:t>
            </w:r>
            <w:r w:rsidRPr="00821D22">
              <w:rPr>
                <w:lang w:val="ru-RU"/>
              </w:rPr>
              <w:t xml:space="preserve"> Определение целей и задач ме</w:t>
            </w:r>
            <w:r w:rsidRPr="00821D22">
              <w:rPr>
                <w:lang w:val="ru-RU"/>
              </w:rPr>
              <w:t>ж</w:t>
            </w:r>
            <w:r w:rsidRPr="00821D22">
              <w:rPr>
                <w:lang w:val="ru-RU"/>
              </w:rPr>
              <w:t>культурного профессионального взаимоде</w:t>
            </w:r>
            <w:r w:rsidRPr="00821D22">
              <w:rPr>
                <w:lang w:val="ru-RU"/>
              </w:rPr>
              <w:t>й</w:t>
            </w:r>
            <w:r w:rsidRPr="00821D22">
              <w:rPr>
                <w:lang w:val="ru-RU"/>
              </w:rPr>
              <w:t>ствия в условиях различных этнических, р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лигиозных ценностных систем, выявление возможных проблемных ситуаций</w:t>
            </w:r>
          </w:p>
          <w:p w:rsidR="00821D22" w:rsidRPr="00821D22" w:rsidRDefault="00821D22" w:rsidP="00821D22">
            <w:pPr>
              <w:tabs>
                <w:tab w:val="left" w:pos="884"/>
              </w:tabs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УК-5.2.</w:t>
            </w:r>
            <w:r w:rsidRPr="00821D22">
              <w:rPr>
                <w:lang w:val="ru-RU"/>
              </w:rPr>
              <w:t xml:space="preserve"> Выбор способов интеграции рабо</w:t>
            </w:r>
            <w:r w:rsidRPr="00821D22">
              <w:rPr>
                <w:lang w:val="ru-RU"/>
              </w:rPr>
              <w:t>т</w:t>
            </w:r>
            <w:r w:rsidRPr="00821D22">
              <w:rPr>
                <w:lang w:val="ru-RU"/>
              </w:rPr>
              <w:t>ников, принадлежащих к разным культурам, в производственную команду</w:t>
            </w:r>
          </w:p>
          <w:p w:rsidR="00821D22" w:rsidRPr="00821D22" w:rsidRDefault="00821D22" w:rsidP="00821D22">
            <w:pPr>
              <w:tabs>
                <w:tab w:val="left" w:pos="884"/>
              </w:tabs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УК-5.3.</w:t>
            </w:r>
            <w:r w:rsidRPr="00821D22">
              <w:rPr>
                <w:lang w:val="ru-RU"/>
              </w:rPr>
              <w:t xml:space="preserve"> Выбор способа преодоления комм</w:t>
            </w:r>
            <w:r w:rsidRPr="00821D22">
              <w:rPr>
                <w:lang w:val="ru-RU"/>
              </w:rPr>
              <w:t>у</w:t>
            </w:r>
            <w:r w:rsidRPr="00821D22">
              <w:rPr>
                <w:lang w:val="ru-RU"/>
              </w:rPr>
              <w:t>никативных, образовательных, этнических, конфессиональных барьеров для межкул</w:t>
            </w:r>
            <w:r w:rsidRPr="00821D22">
              <w:rPr>
                <w:lang w:val="ru-RU"/>
              </w:rPr>
              <w:t>ь</w:t>
            </w:r>
            <w:r w:rsidRPr="00821D22">
              <w:rPr>
                <w:lang w:val="ru-RU"/>
              </w:rPr>
              <w:t>турного взаимодействия при решении пр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фессиональных задач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УК-5.4.</w:t>
            </w:r>
            <w:r w:rsidRPr="00821D22">
              <w:rPr>
                <w:lang w:val="ru-RU"/>
              </w:rPr>
              <w:t xml:space="preserve"> Выбор способа поведения в пол</w:t>
            </w:r>
            <w:r w:rsidRPr="00821D22">
              <w:rPr>
                <w:lang w:val="ru-RU"/>
              </w:rPr>
              <w:t>и</w:t>
            </w:r>
            <w:r w:rsidRPr="00821D22">
              <w:rPr>
                <w:lang w:val="ru-RU"/>
              </w:rPr>
              <w:t>культурном коллективе при конфликтной ситуации</w:t>
            </w:r>
          </w:p>
        </w:tc>
      </w:tr>
      <w:tr w:rsidR="00821D22" w:rsidRPr="0093526F" w:rsidTr="00821D22">
        <w:tc>
          <w:tcPr>
            <w:tcW w:w="1951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lang w:val="ru-RU"/>
              </w:rPr>
              <w:t>Самоорганиз</w:t>
            </w:r>
            <w:r w:rsidRPr="00821D22">
              <w:rPr>
                <w:lang w:val="ru-RU"/>
              </w:rPr>
              <w:t>а</w:t>
            </w:r>
            <w:r w:rsidRPr="00821D22">
              <w:rPr>
                <w:lang w:val="ru-RU"/>
              </w:rPr>
              <w:t>ция и самора</w:t>
            </w:r>
            <w:r w:rsidRPr="00821D22">
              <w:rPr>
                <w:lang w:val="ru-RU"/>
              </w:rPr>
              <w:t>з</w:t>
            </w:r>
            <w:r w:rsidRPr="00821D22">
              <w:rPr>
                <w:lang w:val="ru-RU"/>
              </w:rPr>
              <w:t xml:space="preserve">витие (в том числе </w:t>
            </w:r>
            <w:proofErr w:type="spellStart"/>
            <w:r w:rsidRPr="00821D22">
              <w:rPr>
                <w:lang w:val="ru-RU"/>
              </w:rPr>
              <w:t>здоров</w:t>
            </w:r>
            <w:r w:rsidRPr="00821D22">
              <w:rPr>
                <w:lang w:val="ru-RU"/>
              </w:rPr>
              <w:t>ь</w:t>
            </w:r>
            <w:r w:rsidRPr="00821D22">
              <w:rPr>
                <w:lang w:val="ru-RU"/>
              </w:rPr>
              <w:t>есбережение</w:t>
            </w:r>
            <w:proofErr w:type="spellEnd"/>
            <w:r w:rsidRPr="00821D22">
              <w:rPr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УК-6</w:t>
            </w:r>
            <w:r w:rsidRPr="00821D22">
              <w:rPr>
                <w:lang w:val="ru-RU"/>
              </w:rPr>
              <w:t>. Способен опр</w:t>
            </w:r>
            <w:r w:rsidRPr="00821D22">
              <w:rPr>
                <w:lang w:val="ru-RU"/>
              </w:rPr>
              <w:t>е</w:t>
            </w:r>
            <w:r w:rsidRPr="00821D22">
              <w:rPr>
                <w:lang w:val="ru-RU"/>
              </w:rPr>
              <w:t>делять и реализов</w:t>
            </w:r>
            <w:r w:rsidRPr="00821D22">
              <w:rPr>
                <w:lang w:val="ru-RU"/>
              </w:rPr>
              <w:t>ы</w:t>
            </w:r>
            <w:r w:rsidRPr="00821D22">
              <w:rPr>
                <w:lang w:val="ru-RU"/>
              </w:rPr>
              <w:t>вать приоритеты со</w:t>
            </w:r>
            <w:r w:rsidRPr="00821D22">
              <w:rPr>
                <w:lang w:val="ru-RU"/>
              </w:rPr>
              <w:t>б</w:t>
            </w:r>
            <w:r w:rsidRPr="00821D22">
              <w:rPr>
                <w:lang w:val="ru-RU"/>
              </w:rPr>
              <w:t>ственной деятельности и способы ее сове</w:t>
            </w:r>
            <w:r w:rsidRPr="00821D22">
              <w:rPr>
                <w:lang w:val="ru-RU"/>
              </w:rPr>
              <w:t>р</w:t>
            </w:r>
            <w:r w:rsidRPr="00821D22">
              <w:rPr>
                <w:lang w:val="ru-RU"/>
              </w:rPr>
              <w:t>шенствования на осн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ве самооценки</w:t>
            </w:r>
          </w:p>
        </w:tc>
        <w:tc>
          <w:tcPr>
            <w:tcW w:w="4925" w:type="dxa"/>
            <w:shd w:val="clear" w:color="auto" w:fill="auto"/>
          </w:tcPr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УК-6.1.</w:t>
            </w:r>
            <w:r w:rsidRPr="00821D22">
              <w:rPr>
                <w:lang w:val="ru-RU"/>
              </w:rPr>
              <w:t xml:space="preserve"> Определение уровня самооценки и уровня притязаний как основы для выбора приоритетов собственной деятельности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УК-6.2.</w:t>
            </w:r>
            <w:r w:rsidRPr="00821D22">
              <w:rPr>
                <w:lang w:val="ru-RU"/>
              </w:rPr>
              <w:t xml:space="preserve"> Определение приоритетов собстве</w:t>
            </w:r>
            <w:r w:rsidRPr="00821D22">
              <w:rPr>
                <w:lang w:val="ru-RU"/>
              </w:rPr>
              <w:t>н</w:t>
            </w:r>
            <w:r w:rsidRPr="00821D22">
              <w:rPr>
                <w:lang w:val="ru-RU"/>
              </w:rPr>
              <w:t>ной деятельности, личностного развития и профессионального роста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УК-6.3.</w:t>
            </w:r>
            <w:r w:rsidRPr="00821D22">
              <w:rPr>
                <w:lang w:val="ru-RU"/>
              </w:rPr>
              <w:t xml:space="preserve"> Выбор технологий </w:t>
            </w:r>
            <w:proofErr w:type="spellStart"/>
            <w:r w:rsidRPr="00821D22">
              <w:rPr>
                <w:lang w:val="ru-RU"/>
              </w:rPr>
              <w:t>целеполагания</w:t>
            </w:r>
            <w:proofErr w:type="spellEnd"/>
            <w:r w:rsidRPr="00821D22">
              <w:rPr>
                <w:lang w:val="ru-RU"/>
              </w:rPr>
              <w:t xml:space="preserve"> и </w:t>
            </w:r>
            <w:proofErr w:type="spellStart"/>
            <w:r w:rsidRPr="00821D22">
              <w:rPr>
                <w:lang w:val="ru-RU"/>
              </w:rPr>
              <w:t>целедостижения</w:t>
            </w:r>
            <w:proofErr w:type="spellEnd"/>
            <w:r w:rsidRPr="00821D22">
              <w:rPr>
                <w:lang w:val="ru-RU"/>
              </w:rPr>
              <w:t xml:space="preserve"> для постановки целей ли</w:t>
            </w:r>
            <w:r w:rsidRPr="00821D22">
              <w:rPr>
                <w:lang w:val="ru-RU"/>
              </w:rPr>
              <w:t>ч</w:t>
            </w:r>
            <w:r w:rsidRPr="00821D22">
              <w:rPr>
                <w:lang w:val="ru-RU"/>
              </w:rPr>
              <w:t>ностного развития и профессионального роста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УК-6.4.</w:t>
            </w:r>
            <w:r w:rsidRPr="00821D22">
              <w:rPr>
                <w:lang w:val="ru-RU"/>
              </w:rPr>
              <w:t xml:space="preserve"> Оценка собственных (личностных, ситуативных, временных) ресурсов, выбор способов преодоления личностных огран</w:t>
            </w:r>
            <w:r w:rsidRPr="00821D22">
              <w:rPr>
                <w:lang w:val="ru-RU"/>
              </w:rPr>
              <w:t>и</w:t>
            </w:r>
            <w:r w:rsidRPr="00821D22">
              <w:rPr>
                <w:lang w:val="ru-RU"/>
              </w:rPr>
              <w:t>чений на пути достижения целей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 xml:space="preserve">УК-6.5. </w:t>
            </w:r>
            <w:r w:rsidRPr="00821D22">
              <w:rPr>
                <w:lang w:val="ru-RU"/>
              </w:rPr>
              <w:t>Оценка требований рынка труда и образовательных услуг для выстраивания траектории собственного профессиональн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го роста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УК-6.6.</w:t>
            </w:r>
            <w:r w:rsidRPr="00821D22">
              <w:rPr>
                <w:lang w:val="ru-RU"/>
              </w:rPr>
              <w:t xml:space="preserve"> Оценка собственного ресурсного состояния, выбор средств коррекции ресур</w:t>
            </w:r>
            <w:r w:rsidRPr="00821D22">
              <w:rPr>
                <w:lang w:val="ru-RU"/>
              </w:rPr>
              <w:t>с</w:t>
            </w:r>
            <w:r w:rsidRPr="00821D22">
              <w:rPr>
                <w:lang w:val="ru-RU"/>
              </w:rPr>
              <w:t>ного состояния</w:t>
            </w:r>
          </w:p>
          <w:p w:rsidR="00821D22" w:rsidRPr="00821D22" w:rsidRDefault="00821D22" w:rsidP="00821D22">
            <w:pPr>
              <w:spacing w:after="0" w:line="240" w:lineRule="auto"/>
              <w:ind w:left="57"/>
              <w:rPr>
                <w:lang w:val="ru-RU"/>
              </w:rPr>
            </w:pPr>
            <w:r w:rsidRPr="00821D22">
              <w:rPr>
                <w:b/>
                <w:lang w:val="ru-RU"/>
              </w:rPr>
              <w:t>УК-6.7.</w:t>
            </w:r>
            <w:r w:rsidRPr="00821D22">
              <w:rPr>
                <w:lang w:val="ru-RU"/>
              </w:rPr>
              <w:t xml:space="preserve"> Оценка индивидуального личнос</w:t>
            </w:r>
            <w:r w:rsidRPr="00821D22">
              <w:rPr>
                <w:lang w:val="ru-RU"/>
              </w:rPr>
              <w:t>т</w:t>
            </w:r>
            <w:r w:rsidRPr="00821D22">
              <w:rPr>
                <w:lang w:val="ru-RU"/>
              </w:rPr>
              <w:t>ного потенциала, выбор техник самоорган</w:t>
            </w:r>
            <w:r w:rsidRPr="00821D22">
              <w:rPr>
                <w:lang w:val="ru-RU"/>
              </w:rPr>
              <w:t>и</w:t>
            </w:r>
            <w:r w:rsidRPr="00821D22">
              <w:rPr>
                <w:lang w:val="ru-RU"/>
              </w:rPr>
              <w:t>зации и самоконтроля для реализации собс</w:t>
            </w:r>
            <w:r w:rsidRPr="00821D22">
              <w:rPr>
                <w:lang w:val="ru-RU"/>
              </w:rPr>
              <w:t>т</w:t>
            </w:r>
            <w:r w:rsidRPr="00821D22">
              <w:rPr>
                <w:lang w:val="ru-RU"/>
              </w:rPr>
              <w:t>венной деятельности</w:t>
            </w:r>
          </w:p>
        </w:tc>
      </w:tr>
    </w:tbl>
    <w:p w:rsidR="00821D22" w:rsidRPr="001E0264" w:rsidRDefault="00821D22" w:rsidP="00821D22">
      <w:pPr>
        <w:autoSpaceDE w:val="0"/>
        <w:spacing w:after="0" w:line="240" w:lineRule="auto"/>
        <w:ind w:firstLine="567"/>
        <w:jc w:val="both"/>
        <w:rPr>
          <w:color w:val="000000"/>
          <w:lang w:val="ru-RU"/>
        </w:rPr>
      </w:pPr>
    </w:p>
    <w:p w:rsidR="00821D22" w:rsidRPr="00821D22" w:rsidRDefault="00821D22" w:rsidP="00821D22">
      <w:pPr>
        <w:autoSpaceDE w:val="0"/>
        <w:spacing w:after="120" w:line="240" w:lineRule="auto"/>
        <w:ind w:firstLine="567"/>
        <w:rPr>
          <w:color w:val="000000"/>
          <w:lang w:val="ru-RU"/>
        </w:rPr>
      </w:pPr>
      <w:r w:rsidRPr="00821D22">
        <w:rPr>
          <w:color w:val="000000"/>
          <w:lang w:val="ru-RU"/>
        </w:rPr>
        <w:t>2.2.</w:t>
      </w:r>
      <w:r>
        <w:rPr>
          <w:color w:val="000000"/>
        </w:rPr>
        <w:t> </w:t>
      </w:r>
      <w:r w:rsidRPr="00821D22">
        <w:rPr>
          <w:color w:val="000000"/>
          <w:lang w:val="ru-RU"/>
        </w:rPr>
        <w:t>Общепрофессиональные компетенции (ОПК) с соответствующими индикатор</w:t>
      </w:r>
      <w:r w:rsidRPr="00821D22">
        <w:rPr>
          <w:color w:val="000000"/>
          <w:lang w:val="ru-RU"/>
        </w:rPr>
        <w:t>а</w:t>
      </w:r>
      <w:r w:rsidRPr="00821D22">
        <w:rPr>
          <w:color w:val="000000"/>
          <w:lang w:val="ru-RU"/>
        </w:rPr>
        <w:t>ми достижения компетенций: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37"/>
      </w:tblGrid>
      <w:tr w:rsidR="00821D22" w:rsidRPr="0093526F" w:rsidTr="00821D22">
        <w:trPr>
          <w:trHeight w:val="1125"/>
        </w:trPr>
        <w:tc>
          <w:tcPr>
            <w:tcW w:w="3261" w:type="dxa"/>
            <w:vAlign w:val="center"/>
          </w:tcPr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lastRenderedPageBreak/>
              <w:t xml:space="preserve">Код и наименование 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 xml:space="preserve">общепрофессиональной 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компетенции выпускника</w:t>
            </w:r>
          </w:p>
        </w:tc>
        <w:tc>
          <w:tcPr>
            <w:tcW w:w="6237" w:type="dxa"/>
            <w:vAlign w:val="center"/>
          </w:tcPr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Код и наименование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индикатора общепрофессиональной компетенции</w:t>
            </w:r>
          </w:p>
        </w:tc>
      </w:tr>
      <w:tr w:rsidR="00821D22" w:rsidRPr="0093526F" w:rsidTr="00821D22">
        <w:trPr>
          <w:trHeight w:val="1418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t>ОПК-1. Способен самосто</w:t>
            </w:r>
            <w:r>
              <w:t>я</w:t>
            </w:r>
            <w:r>
              <w:t>тельно приобретать, разв</w:t>
            </w:r>
            <w:r>
              <w:t>и</w:t>
            </w:r>
            <w:r>
              <w:t>вать и применять математ</w:t>
            </w:r>
            <w:r>
              <w:t>и</w:t>
            </w:r>
            <w:r>
              <w:t>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</w:t>
            </w:r>
            <w:r>
              <w:t>к</w:t>
            </w:r>
            <w:r>
              <w:t>сте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color w:val="000000"/>
              </w:rPr>
            </w:pPr>
            <w:r w:rsidRPr="00E9589C">
              <w:rPr>
                <w:b/>
                <w:color w:val="000000"/>
              </w:rPr>
              <w:t>ОПК-1.1.</w:t>
            </w:r>
            <w:r>
              <w:rPr>
                <w:color w:val="000000"/>
              </w:rPr>
              <w:t xml:space="preserve"> Знает </w:t>
            </w:r>
            <w:r w:rsidRPr="006A5C22">
              <w:t>математические</w:t>
            </w:r>
            <w:r w:rsidRPr="002C7043">
              <w:rPr>
                <w:color w:val="000000"/>
              </w:rPr>
              <w:t>, естественнонаучные и социально-экономические методы для использования в профессиональной</w:t>
            </w:r>
            <w:r>
              <w:rPr>
                <w:color w:val="000000"/>
              </w:rPr>
              <w:t xml:space="preserve"> </w:t>
            </w:r>
            <w:r w:rsidRPr="002C7043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ОПК-1.2.</w:t>
            </w:r>
            <w:r w:rsidRPr="00821D22">
              <w:rPr>
                <w:color w:val="000000"/>
                <w:lang w:val="ru-RU"/>
              </w:rPr>
              <w:t xml:space="preserve"> Умеет решать нестандартные профессионал</w:t>
            </w:r>
            <w:r w:rsidRPr="00821D22">
              <w:rPr>
                <w:color w:val="000000"/>
                <w:lang w:val="ru-RU"/>
              </w:rPr>
              <w:t>ь</w:t>
            </w:r>
            <w:r w:rsidRPr="00821D22">
              <w:rPr>
                <w:color w:val="000000"/>
                <w:lang w:val="ru-RU"/>
              </w:rPr>
              <w:t>ные задачи, в том числе в новой или незнакомой среде и в междисциплинарном контексте, с применением матем</w:t>
            </w:r>
            <w:r w:rsidRPr="00821D22">
              <w:rPr>
                <w:color w:val="000000"/>
                <w:lang w:val="ru-RU"/>
              </w:rPr>
              <w:t>а</w:t>
            </w:r>
            <w:r w:rsidRPr="00821D22">
              <w:rPr>
                <w:color w:val="000000"/>
                <w:lang w:val="ru-RU"/>
              </w:rPr>
              <w:t>тических, естественнонаучных, социально-экономических и профессиональных знаний.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ОПК-1.3</w:t>
            </w:r>
            <w:r w:rsidRPr="00821D22">
              <w:rPr>
                <w:color w:val="000000"/>
                <w:lang w:val="ru-RU"/>
              </w:rPr>
              <w:t>. Владеет навыками теоретического и экспер</w:t>
            </w:r>
            <w:r w:rsidRPr="00821D22">
              <w:rPr>
                <w:color w:val="000000"/>
                <w:lang w:val="ru-RU"/>
              </w:rPr>
              <w:t>и</w:t>
            </w:r>
            <w:r w:rsidRPr="00821D22">
              <w:rPr>
                <w:color w:val="000000"/>
                <w:lang w:val="ru-RU"/>
              </w:rPr>
              <w:t>ментального исследования объектов профессиональной деятельности, в том числе в новой или незнакомой среде и в междисциплинарном контексте.</w:t>
            </w:r>
          </w:p>
        </w:tc>
      </w:tr>
      <w:tr w:rsidR="00821D22" w:rsidRPr="0093526F" w:rsidTr="00821D22">
        <w:trPr>
          <w:trHeight w:val="1125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t>ОПК-2. Способен разрабат</w:t>
            </w:r>
            <w:r>
              <w:t>ы</w:t>
            </w:r>
            <w:r>
              <w:t>вать оригинальные алгори</w:t>
            </w:r>
            <w:r>
              <w:t>т</w:t>
            </w:r>
            <w:r>
              <w:t>мы и программные средства, в том числе с использован</w:t>
            </w:r>
            <w:r>
              <w:t>и</w:t>
            </w:r>
            <w:r>
              <w:t>ем современных интеллект</w:t>
            </w:r>
            <w:r>
              <w:t>у</w:t>
            </w:r>
            <w:r>
              <w:t>альных технологий, для р</w:t>
            </w:r>
            <w:r>
              <w:t>е</w:t>
            </w:r>
            <w:r>
              <w:t>шения профессиональных задач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color w:val="000000"/>
              </w:rPr>
            </w:pPr>
            <w:r w:rsidRPr="00E9589C">
              <w:rPr>
                <w:b/>
                <w:color w:val="000000"/>
              </w:rPr>
              <w:t>ОПК</w:t>
            </w:r>
            <w:r w:rsidRPr="00E9589C">
              <w:rPr>
                <w:b/>
                <w:iCs/>
              </w:rPr>
              <w:t>-2.1.</w:t>
            </w:r>
            <w:r>
              <w:rPr>
                <w:iCs/>
              </w:rPr>
              <w:t> Знает </w:t>
            </w:r>
            <w:r w:rsidRPr="006A5C22">
              <w:t>современные</w:t>
            </w:r>
            <w:r>
              <w:rPr>
                <w:color w:val="000000"/>
              </w:rPr>
              <w:t> </w:t>
            </w:r>
            <w:r w:rsidRPr="0076724E">
              <w:rPr>
                <w:color w:val="000000"/>
              </w:rPr>
              <w:t>информационно</w:t>
            </w:r>
            <w:r>
              <w:rPr>
                <w:color w:val="000000"/>
              </w:rPr>
              <w:t>-</w:t>
            </w:r>
            <w:r w:rsidRPr="0076724E">
              <w:rPr>
                <w:color w:val="000000"/>
              </w:rPr>
              <w:t>коммуникационные и интеллектуальные технологии, и</w:t>
            </w:r>
            <w:r w:rsidRPr="0076724E">
              <w:rPr>
                <w:color w:val="000000"/>
              </w:rPr>
              <w:t>н</w:t>
            </w:r>
            <w:r w:rsidRPr="0076724E">
              <w:rPr>
                <w:color w:val="000000"/>
              </w:rPr>
              <w:t>струментальные среды, программно-технические пла</w:t>
            </w:r>
            <w:r w:rsidRPr="0076724E">
              <w:rPr>
                <w:color w:val="000000"/>
              </w:rPr>
              <w:t>т</w:t>
            </w:r>
            <w:r w:rsidRPr="0076724E">
              <w:rPr>
                <w:color w:val="000000"/>
              </w:rPr>
              <w:t>формы для решения профессиональных задач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ОПК-2.2.</w:t>
            </w:r>
            <w:r w:rsidRPr="00821D22">
              <w:rPr>
                <w:color w:val="000000"/>
                <w:lang w:val="ru-RU"/>
              </w:rPr>
              <w:t xml:space="preserve"> Умеет обосновывать выбор современных и</w:t>
            </w:r>
            <w:r w:rsidRPr="00821D22">
              <w:rPr>
                <w:color w:val="000000"/>
                <w:lang w:val="ru-RU"/>
              </w:rPr>
              <w:t>н</w:t>
            </w:r>
            <w:r w:rsidRPr="00821D22">
              <w:rPr>
                <w:color w:val="000000"/>
                <w:lang w:val="ru-RU"/>
              </w:rPr>
              <w:t>формационно-коммуникационных и интеллектуальных технологий, разрабатывать оригинальные программные средства для решения профессиональных задач.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iCs/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ОПК-2.3.</w:t>
            </w:r>
            <w:r w:rsidRPr="00821D22">
              <w:rPr>
                <w:color w:val="000000"/>
                <w:lang w:val="ru-RU"/>
              </w:rPr>
              <w:t xml:space="preserve"> Владеет навыками разработки оригинальных программных средств, в том числе с использованием с</w:t>
            </w:r>
            <w:r w:rsidRPr="00821D22">
              <w:rPr>
                <w:color w:val="000000"/>
                <w:lang w:val="ru-RU"/>
              </w:rPr>
              <w:t>о</w:t>
            </w:r>
            <w:r w:rsidRPr="00821D22">
              <w:rPr>
                <w:color w:val="000000"/>
                <w:lang w:val="ru-RU"/>
              </w:rPr>
              <w:t>временных информационно-коммуникационных и инте</w:t>
            </w:r>
            <w:r w:rsidRPr="00821D22">
              <w:rPr>
                <w:color w:val="000000"/>
                <w:lang w:val="ru-RU"/>
              </w:rPr>
              <w:t>л</w:t>
            </w:r>
            <w:r w:rsidRPr="00821D22">
              <w:rPr>
                <w:color w:val="000000"/>
                <w:lang w:val="ru-RU"/>
              </w:rPr>
              <w:t>лектуальных технологий, для решения профессиональных задач.</w:t>
            </w:r>
          </w:p>
        </w:tc>
      </w:tr>
      <w:tr w:rsidR="00821D22" w:rsidRPr="0093526F" w:rsidTr="00821D22">
        <w:trPr>
          <w:trHeight w:val="1141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t>ОПК-3. Способен анализир</w:t>
            </w:r>
            <w:r>
              <w:t>о</w:t>
            </w:r>
            <w:r>
              <w:t>вать профессиональную и</w:t>
            </w:r>
            <w:r>
              <w:t>н</w:t>
            </w:r>
            <w:r>
              <w:t>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color w:val="000000"/>
              </w:rPr>
            </w:pPr>
            <w:r w:rsidRPr="00AD2465">
              <w:rPr>
                <w:b/>
              </w:rPr>
              <w:t>ОПК-3.1.</w:t>
            </w:r>
            <w:r>
              <w:t xml:space="preserve"> Знает </w:t>
            </w:r>
            <w:r w:rsidRPr="006A5C22">
              <w:t>принципы</w:t>
            </w:r>
            <w:r w:rsidRPr="0076724E">
              <w:rPr>
                <w:color w:val="000000"/>
              </w:rPr>
              <w:t>, методы и средства анализа и структурирования профессиональной</w:t>
            </w:r>
            <w:r>
              <w:rPr>
                <w:color w:val="000000"/>
              </w:rPr>
              <w:t xml:space="preserve"> </w:t>
            </w:r>
            <w:r w:rsidRPr="0076724E">
              <w:rPr>
                <w:color w:val="000000"/>
              </w:rPr>
              <w:t>информации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ОПК-3.2.</w:t>
            </w:r>
            <w:r w:rsidRPr="00821D22">
              <w:rPr>
                <w:color w:val="000000"/>
                <w:lang w:val="ru-RU"/>
              </w:rPr>
              <w:t xml:space="preserve"> Умеет анализировать профессиональную и</w:t>
            </w:r>
            <w:r w:rsidRPr="00821D22">
              <w:rPr>
                <w:color w:val="000000"/>
                <w:lang w:val="ru-RU"/>
              </w:rPr>
              <w:t>н</w:t>
            </w:r>
            <w:r w:rsidRPr="00821D22">
              <w:rPr>
                <w:color w:val="000000"/>
                <w:lang w:val="ru-RU"/>
              </w:rPr>
              <w:t>формацию, выделять в ней главное, структурировать, оформлять и представлять в виде аналитических обзоров.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ОПК-3.3.</w:t>
            </w:r>
            <w:r w:rsidRPr="00821D22">
              <w:rPr>
                <w:color w:val="000000"/>
                <w:lang w:val="ru-RU"/>
              </w:rPr>
              <w:t xml:space="preserve"> Владеет навыками подготовки научных докл</w:t>
            </w:r>
            <w:r w:rsidRPr="00821D22">
              <w:rPr>
                <w:color w:val="000000"/>
                <w:lang w:val="ru-RU"/>
              </w:rPr>
              <w:t>а</w:t>
            </w:r>
            <w:r w:rsidRPr="00821D22">
              <w:rPr>
                <w:color w:val="000000"/>
                <w:lang w:val="ru-RU"/>
              </w:rPr>
              <w:t>дов, публикаций и аналитических обзоров с обоснова</w:t>
            </w:r>
            <w:r w:rsidRPr="00821D22">
              <w:rPr>
                <w:color w:val="000000"/>
                <w:lang w:val="ru-RU"/>
              </w:rPr>
              <w:t>н</w:t>
            </w:r>
            <w:r w:rsidRPr="00821D22">
              <w:rPr>
                <w:color w:val="000000"/>
                <w:lang w:val="ru-RU"/>
              </w:rPr>
              <w:t>ными выводами и рекомендациями.</w:t>
            </w:r>
          </w:p>
        </w:tc>
      </w:tr>
      <w:tr w:rsidR="00821D22" w:rsidRPr="0093526F" w:rsidTr="00821D22">
        <w:trPr>
          <w:trHeight w:val="555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t>ОПК-4. Способен применять на практике новые научные принципы и методы иссл</w:t>
            </w:r>
            <w:r>
              <w:t>е</w:t>
            </w:r>
            <w:r>
              <w:t>дований;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AD2465">
              <w:rPr>
                <w:b/>
              </w:rPr>
              <w:t>ОПК-4.1.</w:t>
            </w:r>
            <w:r>
              <w:t xml:space="preserve"> </w:t>
            </w:r>
            <w:r w:rsidRPr="00EF37BB">
              <w:rPr>
                <w:color w:val="000000"/>
              </w:rPr>
              <w:t>Знает</w:t>
            </w:r>
            <w:r>
              <w:t xml:space="preserve"> </w:t>
            </w:r>
            <w:r w:rsidRPr="006A5C22">
              <w:t>новые</w:t>
            </w:r>
            <w:r w:rsidRPr="0076724E">
              <w:rPr>
                <w:color w:val="000000"/>
              </w:rPr>
              <w:t xml:space="preserve"> научные принципы и методы и</w:t>
            </w:r>
            <w:r w:rsidRPr="0076724E">
              <w:rPr>
                <w:color w:val="000000"/>
              </w:rPr>
              <w:t>с</w:t>
            </w:r>
            <w:r w:rsidRPr="0076724E">
              <w:rPr>
                <w:color w:val="000000"/>
              </w:rPr>
              <w:t>следований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ОПК-4.2</w:t>
            </w:r>
            <w:r w:rsidRPr="00821D22">
              <w:rPr>
                <w:lang w:val="ru-RU"/>
              </w:rPr>
              <w:t xml:space="preserve">. Умеет </w:t>
            </w:r>
            <w:r w:rsidRPr="00821D22">
              <w:rPr>
                <w:color w:val="000000"/>
                <w:lang w:val="ru-RU"/>
              </w:rPr>
              <w:t>применять на практике новые научные принципы и методы исследований.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ОПК-4.3.</w:t>
            </w:r>
            <w:r w:rsidRPr="00821D22">
              <w:rPr>
                <w:lang w:val="ru-RU"/>
              </w:rPr>
              <w:t xml:space="preserve"> Владеет </w:t>
            </w:r>
            <w:r w:rsidRPr="00821D22">
              <w:rPr>
                <w:color w:val="000000"/>
                <w:lang w:val="ru-RU"/>
              </w:rPr>
              <w:t>навыками применения новых научных принципов и методов исследования для решения профе</w:t>
            </w:r>
            <w:r w:rsidRPr="00821D22">
              <w:rPr>
                <w:color w:val="000000"/>
                <w:lang w:val="ru-RU"/>
              </w:rPr>
              <w:t>с</w:t>
            </w:r>
            <w:r w:rsidRPr="00821D22">
              <w:rPr>
                <w:color w:val="000000"/>
                <w:lang w:val="ru-RU"/>
              </w:rPr>
              <w:t>сиональных задач.</w:t>
            </w:r>
          </w:p>
        </w:tc>
      </w:tr>
      <w:tr w:rsidR="00821D22" w:rsidRPr="0093526F" w:rsidTr="00821D22">
        <w:trPr>
          <w:trHeight w:val="863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t>ОПК-5. Способен разрабат</w:t>
            </w:r>
            <w:r>
              <w:t>ы</w:t>
            </w:r>
            <w:r>
              <w:t>вать и модернизировать пр</w:t>
            </w:r>
            <w:r>
              <w:t>о</w:t>
            </w:r>
            <w:r>
              <w:t>граммное и аппаратное обе</w:t>
            </w:r>
            <w:r>
              <w:t>с</w:t>
            </w:r>
            <w:r>
              <w:t>печение информационных и автоматизированных систем;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AD2465">
              <w:rPr>
                <w:b/>
              </w:rPr>
              <w:t>ОПК-5.1.</w:t>
            </w:r>
            <w:r>
              <w:t xml:space="preserve"> Знает </w:t>
            </w:r>
            <w:r w:rsidRPr="006A5C22">
              <w:t>современное</w:t>
            </w:r>
            <w:r w:rsidRPr="0076724E">
              <w:rPr>
                <w:color w:val="000000"/>
              </w:rPr>
              <w:t xml:space="preserve"> программное и аппаратное обеспечение информационных и</w:t>
            </w:r>
            <w:r>
              <w:rPr>
                <w:color w:val="000000"/>
              </w:rPr>
              <w:t xml:space="preserve"> </w:t>
            </w:r>
            <w:r w:rsidRPr="0076724E">
              <w:rPr>
                <w:color w:val="000000"/>
              </w:rPr>
              <w:t>автоматизированных систем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ОПК-5.2.</w:t>
            </w:r>
            <w:r w:rsidRPr="00821D22">
              <w:rPr>
                <w:lang w:val="ru-RU"/>
              </w:rPr>
              <w:t xml:space="preserve"> Умеет </w:t>
            </w:r>
            <w:r w:rsidRPr="00821D22">
              <w:rPr>
                <w:color w:val="000000"/>
                <w:lang w:val="ru-RU"/>
              </w:rPr>
              <w:t>модернизировать программное и апп</w:t>
            </w:r>
            <w:r w:rsidRPr="00821D22">
              <w:rPr>
                <w:color w:val="000000"/>
                <w:lang w:val="ru-RU"/>
              </w:rPr>
              <w:t>а</w:t>
            </w:r>
            <w:r w:rsidRPr="00821D22">
              <w:rPr>
                <w:color w:val="000000"/>
                <w:lang w:val="ru-RU"/>
              </w:rPr>
              <w:t>ратное обеспечение информационных и автоматизир</w:t>
            </w:r>
            <w:r w:rsidRPr="00821D22">
              <w:rPr>
                <w:color w:val="000000"/>
                <w:lang w:val="ru-RU"/>
              </w:rPr>
              <w:t>о</w:t>
            </w:r>
            <w:r w:rsidRPr="00821D22">
              <w:rPr>
                <w:color w:val="000000"/>
                <w:lang w:val="ru-RU"/>
              </w:rPr>
              <w:t>ванных систем для решения профессиональных задач.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lastRenderedPageBreak/>
              <w:t>ОПК-5.3.</w:t>
            </w:r>
            <w:r w:rsidRPr="00821D22">
              <w:rPr>
                <w:lang w:val="ru-RU"/>
              </w:rPr>
              <w:t xml:space="preserve"> Владеет </w:t>
            </w:r>
            <w:r w:rsidRPr="00821D22">
              <w:rPr>
                <w:color w:val="000000"/>
                <w:lang w:val="ru-RU"/>
              </w:rPr>
              <w:t>навыками разработки программного и аппаратного обеспечения информационных и автомат</w:t>
            </w:r>
            <w:r w:rsidRPr="00821D22">
              <w:rPr>
                <w:color w:val="000000"/>
                <w:lang w:val="ru-RU"/>
              </w:rPr>
              <w:t>и</w:t>
            </w:r>
            <w:r w:rsidRPr="00821D22">
              <w:rPr>
                <w:color w:val="000000"/>
                <w:lang w:val="ru-RU"/>
              </w:rPr>
              <w:t>зированных систем для решения профессиональных з</w:t>
            </w:r>
            <w:r w:rsidRPr="00821D22">
              <w:rPr>
                <w:color w:val="000000"/>
                <w:lang w:val="ru-RU"/>
              </w:rPr>
              <w:t>а</w:t>
            </w:r>
            <w:r w:rsidRPr="00821D22">
              <w:rPr>
                <w:color w:val="000000"/>
                <w:lang w:val="ru-RU"/>
              </w:rPr>
              <w:t>дач.</w:t>
            </w:r>
          </w:p>
        </w:tc>
      </w:tr>
      <w:tr w:rsidR="00821D22" w:rsidRPr="0093526F" w:rsidTr="00821D22">
        <w:trPr>
          <w:trHeight w:val="1125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lastRenderedPageBreak/>
              <w:t>ОПК-6. Способен использ</w:t>
            </w:r>
            <w:r>
              <w:t>о</w:t>
            </w:r>
            <w:r>
              <w:t>вать методы и средства си</w:t>
            </w:r>
            <w:r>
              <w:t>с</w:t>
            </w:r>
            <w:r>
              <w:t>темной инженерии в области получения, передачи, хран</w:t>
            </w:r>
            <w:r>
              <w:t>е</w:t>
            </w:r>
            <w:r>
              <w:t>ния, переработки и предста</w:t>
            </w:r>
            <w:r>
              <w:t>в</w:t>
            </w:r>
            <w:r>
              <w:t>ления информации посредс</w:t>
            </w:r>
            <w:r>
              <w:t>т</w:t>
            </w:r>
            <w:r>
              <w:t>вом информационных техн</w:t>
            </w:r>
            <w:r>
              <w:t>о</w:t>
            </w:r>
            <w:r>
              <w:t>логий;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color w:val="000000"/>
              </w:rPr>
            </w:pPr>
            <w:r w:rsidRPr="00AD2465">
              <w:rPr>
                <w:b/>
              </w:rPr>
              <w:t>ОПК-6.1.</w:t>
            </w:r>
            <w:r>
              <w:t xml:space="preserve"> Знает </w:t>
            </w:r>
            <w:r w:rsidRPr="0076724E">
              <w:rPr>
                <w:color w:val="000000"/>
              </w:rPr>
              <w:t>основные положения системной инжен</w:t>
            </w:r>
            <w:r w:rsidRPr="0076724E">
              <w:rPr>
                <w:color w:val="000000"/>
              </w:rPr>
              <w:t>е</w:t>
            </w:r>
            <w:r w:rsidRPr="0076724E">
              <w:rPr>
                <w:color w:val="000000"/>
              </w:rPr>
              <w:t>рии и методы их приложения в области получения, пер</w:t>
            </w:r>
            <w:r w:rsidRPr="0076724E">
              <w:rPr>
                <w:color w:val="000000"/>
              </w:rPr>
              <w:t>е</w:t>
            </w:r>
            <w:r w:rsidRPr="0076724E">
              <w:rPr>
                <w:color w:val="000000"/>
              </w:rPr>
              <w:t>дачи, хранения, переработки и представления информ</w:t>
            </w:r>
            <w:r w:rsidRPr="0076724E">
              <w:rPr>
                <w:color w:val="000000"/>
              </w:rPr>
              <w:t>а</w:t>
            </w:r>
            <w:r w:rsidRPr="0076724E">
              <w:rPr>
                <w:color w:val="000000"/>
              </w:rPr>
              <w:t>ции посредством</w:t>
            </w:r>
            <w:r>
              <w:rPr>
                <w:color w:val="000000"/>
              </w:rPr>
              <w:t xml:space="preserve"> </w:t>
            </w:r>
            <w:r w:rsidRPr="0076724E">
              <w:rPr>
                <w:color w:val="000000"/>
              </w:rPr>
              <w:t>информационных технологий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ОПК-6.2.</w:t>
            </w:r>
            <w:r w:rsidRPr="00821D22">
              <w:rPr>
                <w:color w:val="000000"/>
                <w:lang w:val="ru-RU"/>
              </w:rPr>
              <w:t xml:space="preserve"> Умеет применять методы и средства системной инженерии в области получения, передачи, хранения, п</w:t>
            </w:r>
            <w:r w:rsidRPr="00821D22">
              <w:rPr>
                <w:color w:val="000000"/>
                <w:lang w:val="ru-RU"/>
              </w:rPr>
              <w:t>е</w:t>
            </w:r>
            <w:r w:rsidRPr="00821D22">
              <w:rPr>
                <w:color w:val="000000"/>
                <w:lang w:val="ru-RU"/>
              </w:rPr>
              <w:t>реработки и представления информации посредством и</w:t>
            </w:r>
            <w:r w:rsidRPr="00821D22">
              <w:rPr>
                <w:color w:val="000000"/>
                <w:lang w:val="ru-RU"/>
              </w:rPr>
              <w:t>н</w:t>
            </w:r>
            <w:r w:rsidRPr="00821D22">
              <w:rPr>
                <w:color w:val="000000"/>
                <w:lang w:val="ru-RU"/>
              </w:rPr>
              <w:t>формационных технологий.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821D22">
              <w:rPr>
                <w:b/>
                <w:color w:val="000000"/>
                <w:lang w:val="ru-RU"/>
              </w:rPr>
              <w:t>ОПК-6.3.</w:t>
            </w:r>
            <w:r w:rsidRPr="00821D22">
              <w:rPr>
                <w:color w:val="000000"/>
                <w:lang w:val="ru-RU"/>
              </w:rPr>
              <w:t xml:space="preserve"> Владеет навыками применения методов и средств системной инженерии в области получения, пер</w:t>
            </w:r>
            <w:r w:rsidRPr="00821D22">
              <w:rPr>
                <w:color w:val="000000"/>
                <w:lang w:val="ru-RU"/>
              </w:rPr>
              <w:t>е</w:t>
            </w:r>
            <w:r w:rsidRPr="00821D22">
              <w:rPr>
                <w:color w:val="000000"/>
                <w:lang w:val="ru-RU"/>
              </w:rPr>
              <w:t>дачи, хранения, переработки и представления информ</w:t>
            </w:r>
            <w:r w:rsidRPr="00821D22">
              <w:rPr>
                <w:color w:val="000000"/>
                <w:lang w:val="ru-RU"/>
              </w:rPr>
              <w:t>а</w:t>
            </w:r>
            <w:r w:rsidRPr="00821D22">
              <w:rPr>
                <w:color w:val="000000"/>
                <w:lang w:val="ru-RU"/>
              </w:rPr>
              <w:t>ции посредством информационных технологий.</w:t>
            </w:r>
          </w:p>
        </w:tc>
      </w:tr>
      <w:tr w:rsidR="00821D22" w:rsidRPr="0093526F" w:rsidTr="00821D22">
        <w:trPr>
          <w:trHeight w:val="1326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t>ОПК-7. Способен разрабат</w:t>
            </w:r>
            <w:r>
              <w:t>ы</w:t>
            </w:r>
            <w:r>
              <w:t>вать и применять математ</w:t>
            </w:r>
            <w:r>
              <w:t>и</w:t>
            </w:r>
            <w:r>
              <w:t>ческие модели процессов и объектов при решении задач анализа и синтеза распред</w:t>
            </w:r>
            <w:r>
              <w:t>е</w:t>
            </w:r>
            <w:r>
              <w:t>ленных информационных систем и систем поддержки принятия решений;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AD2465">
              <w:rPr>
                <w:b/>
              </w:rPr>
              <w:t>ОПК-7.1.</w:t>
            </w:r>
            <w:r>
              <w:t xml:space="preserve"> Знает </w:t>
            </w:r>
            <w:r w:rsidRPr="0076724E">
              <w:rPr>
                <w:color w:val="000000"/>
              </w:rPr>
              <w:t>математические алгоритмы функцион</w:t>
            </w:r>
            <w:r w:rsidRPr="0076724E">
              <w:rPr>
                <w:color w:val="000000"/>
              </w:rPr>
              <w:t>и</w:t>
            </w:r>
            <w:r w:rsidRPr="0076724E">
              <w:rPr>
                <w:color w:val="000000"/>
              </w:rPr>
              <w:t>рования, принципы построения, модели хранения и обр</w:t>
            </w:r>
            <w:r w:rsidRPr="0076724E">
              <w:rPr>
                <w:color w:val="000000"/>
              </w:rPr>
              <w:t>а</w:t>
            </w:r>
            <w:r w:rsidRPr="0076724E">
              <w:rPr>
                <w:color w:val="000000"/>
              </w:rPr>
              <w:t>ботки данных распределенных информационных систем и систем поддержки</w:t>
            </w:r>
            <w:r>
              <w:rPr>
                <w:color w:val="000000"/>
              </w:rPr>
              <w:t xml:space="preserve"> </w:t>
            </w:r>
            <w:r w:rsidRPr="0076724E">
              <w:rPr>
                <w:color w:val="000000"/>
              </w:rPr>
              <w:t>принятия решений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ind w:firstLine="33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ОПК-7.2.</w:t>
            </w:r>
            <w:r w:rsidRPr="00821D22">
              <w:rPr>
                <w:lang w:val="ru-RU"/>
              </w:rPr>
              <w:t xml:space="preserve"> Умеет </w:t>
            </w:r>
            <w:r w:rsidRPr="00821D22">
              <w:rPr>
                <w:color w:val="000000"/>
                <w:lang w:val="ru-RU"/>
              </w:rPr>
              <w:t>разрабатывать и применять математич</w:t>
            </w:r>
            <w:r w:rsidRPr="00821D22">
              <w:rPr>
                <w:color w:val="000000"/>
                <w:lang w:val="ru-RU"/>
              </w:rPr>
              <w:t>е</w:t>
            </w:r>
            <w:r w:rsidRPr="00821D22">
              <w:rPr>
                <w:color w:val="000000"/>
                <w:lang w:val="ru-RU"/>
              </w:rPr>
              <w:t>ские модели процессов и объектов при решении задач анализа и синтеза распределенных информационных си</w:t>
            </w:r>
            <w:r w:rsidRPr="00821D22">
              <w:rPr>
                <w:color w:val="000000"/>
                <w:lang w:val="ru-RU"/>
              </w:rPr>
              <w:t>с</w:t>
            </w:r>
            <w:r w:rsidRPr="00821D22">
              <w:rPr>
                <w:color w:val="000000"/>
                <w:lang w:val="ru-RU"/>
              </w:rPr>
              <w:t>тем и систем поддержки принятия решений.</w:t>
            </w:r>
          </w:p>
          <w:p w:rsidR="00821D22" w:rsidRPr="00821D22" w:rsidRDefault="00821D22" w:rsidP="00821D22">
            <w:pPr>
              <w:spacing w:after="0" w:line="240" w:lineRule="auto"/>
              <w:ind w:firstLine="33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ОПК-7.3.</w:t>
            </w:r>
            <w:r w:rsidRPr="00821D22">
              <w:rPr>
                <w:lang w:val="ru-RU"/>
              </w:rPr>
              <w:t xml:space="preserve"> Владеет </w:t>
            </w:r>
            <w:r w:rsidRPr="00821D22">
              <w:rPr>
                <w:color w:val="000000"/>
                <w:lang w:val="ru-RU"/>
              </w:rPr>
              <w:t>навыками построения математически моделей для реализации успешного функционирования распределенных информационных систем и систем по</w:t>
            </w:r>
            <w:r w:rsidRPr="00821D22">
              <w:rPr>
                <w:color w:val="000000"/>
                <w:lang w:val="ru-RU"/>
              </w:rPr>
              <w:t>д</w:t>
            </w:r>
            <w:r w:rsidRPr="00821D22">
              <w:rPr>
                <w:color w:val="000000"/>
                <w:lang w:val="ru-RU"/>
              </w:rPr>
              <w:t>держки принятия решений.</w:t>
            </w:r>
          </w:p>
        </w:tc>
      </w:tr>
      <w:tr w:rsidR="00821D22" w:rsidRPr="0093526F" w:rsidTr="00821D22">
        <w:trPr>
          <w:trHeight w:val="586"/>
        </w:trPr>
        <w:tc>
          <w:tcPr>
            <w:tcW w:w="3261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>
              <w:t>ОПК-8. Способен осущест</w:t>
            </w:r>
            <w:r>
              <w:t>в</w:t>
            </w:r>
            <w:r>
              <w:t>лять эффективное управл</w:t>
            </w:r>
            <w:r>
              <w:t>е</w:t>
            </w:r>
            <w:r>
              <w:t>ние разработкой програм</w:t>
            </w:r>
            <w:r>
              <w:t>м</w:t>
            </w:r>
            <w:r>
              <w:t>ных средств и проектов.</w:t>
            </w:r>
          </w:p>
        </w:tc>
        <w:tc>
          <w:tcPr>
            <w:tcW w:w="6237" w:type="dxa"/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AD2465">
              <w:rPr>
                <w:b/>
              </w:rPr>
              <w:t>ОПК-8.1.</w:t>
            </w:r>
            <w:r>
              <w:t xml:space="preserve"> Знает </w:t>
            </w:r>
            <w:r w:rsidRPr="0076724E">
              <w:rPr>
                <w:color w:val="000000"/>
              </w:rPr>
              <w:t>современные методологии разработки программных средств и проектов, требования, стандарты и принципы составления технической документации, м</w:t>
            </w:r>
            <w:r w:rsidRPr="0076724E">
              <w:rPr>
                <w:color w:val="000000"/>
              </w:rPr>
              <w:t>е</w:t>
            </w:r>
            <w:r w:rsidRPr="0076724E">
              <w:rPr>
                <w:color w:val="000000"/>
              </w:rPr>
              <w:t>тоды управления</w:t>
            </w:r>
            <w:r>
              <w:rPr>
                <w:color w:val="000000"/>
              </w:rPr>
              <w:t xml:space="preserve"> </w:t>
            </w:r>
            <w:r w:rsidRPr="0076724E">
              <w:rPr>
                <w:color w:val="000000"/>
              </w:rPr>
              <w:t>коллективом разработчиков</w:t>
            </w:r>
            <w:r>
              <w:rPr>
                <w:color w:val="000000"/>
              </w:rPr>
              <w:t>.</w:t>
            </w:r>
          </w:p>
          <w:p w:rsidR="00821D22" w:rsidRPr="00821D22" w:rsidRDefault="00821D22" w:rsidP="00821D22">
            <w:pPr>
              <w:spacing w:after="0" w:line="240" w:lineRule="auto"/>
              <w:ind w:firstLine="33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ОПК-8.2.</w:t>
            </w:r>
            <w:r w:rsidRPr="00821D22">
              <w:rPr>
                <w:lang w:val="ru-RU"/>
              </w:rPr>
              <w:t xml:space="preserve"> Умеет </w:t>
            </w:r>
            <w:r w:rsidRPr="00821D22">
              <w:rPr>
                <w:color w:val="000000"/>
                <w:lang w:val="ru-RU"/>
              </w:rPr>
              <w:t>проводить планирование работы по ра</w:t>
            </w:r>
            <w:r w:rsidRPr="00821D22">
              <w:rPr>
                <w:color w:val="000000"/>
                <w:lang w:val="ru-RU"/>
              </w:rPr>
              <w:t>з</w:t>
            </w:r>
            <w:r w:rsidRPr="00821D22">
              <w:rPr>
                <w:color w:val="000000"/>
                <w:lang w:val="ru-RU"/>
              </w:rPr>
              <w:t>работке программных средств и проектов, составлять техническую документацию.</w:t>
            </w:r>
          </w:p>
          <w:p w:rsidR="00821D22" w:rsidRPr="00821D22" w:rsidRDefault="00821D22" w:rsidP="00821D22">
            <w:pPr>
              <w:spacing w:after="0" w:line="240" w:lineRule="auto"/>
              <w:ind w:firstLine="33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ОПК-8.3.</w:t>
            </w:r>
            <w:r w:rsidRPr="00821D22">
              <w:rPr>
                <w:lang w:val="ru-RU"/>
              </w:rPr>
              <w:t xml:space="preserve"> Владеет </w:t>
            </w:r>
            <w:r w:rsidRPr="00821D22">
              <w:rPr>
                <w:color w:val="000000"/>
                <w:lang w:val="ru-RU"/>
              </w:rPr>
              <w:t>навыками разработки программных средств и проектов, командной работы.</w:t>
            </w:r>
          </w:p>
        </w:tc>
      </w:tr>
    </w:tbl>
    <w:p w:rsidR="00821D22" w:rsidRPr="001E0264" w:rsidRDefault="00821D22" w:rsidP="00821D22">
      <w:pPr>
        <w:autoSpaceDE w:val="0"/>
        <w:spacing w:after="0" w:line="240" w:lineRule="auto"/>
        <w:ind w:firstLine="567"/>
        <w:jc w:val="both"/>
        <w:rPr>
          <w:color w:val="000000"/>
          <w:lang w:val="ru-RU"/>
        </w:rPr>
      </w:pPr>
    </w:p>
    <w:p w:rsidR="00764F6D" w:rsidRPr="00821D22" w:rsidRDefault="00821D22" w:rsidP="00821D22">
      <w:pPr>
        <w:autoSpaceDE w:val="0"/>
        <w:spacing w:after="120" w:line="240" w:lineRule="auto"/>
        <w:ind w:firstLine="567"/>
        <w:rPr>
          <w:color w:val="000000"/>
          <w:lang w:val="ru-RU"/>
        </w:rPr>
      </w:pPr>
      <w:r w:rsidRPr="00821D22">
        <w:rPr>
          <w:color w:val="000000"/>
          <w:lang w:val="ru-RU"/>
        </w:rPr>
        <w:t>2.3.</w:t>
      </w:r>
      <w:r>
        <w:rPr>
          <w:color w:val="000000"/>
        </w:rPr>
        <w:t> </w:t>
      </w:r>
      <w:r w:rsidRPr="00821D22">
        <w:rPr>
          <w:color w:val="000000"/>
          <w:lang w:val="ru-RU"/>
        </w:rPr>
        <w:t>Профессиональные компетенции (ПК) с соответствующими индикаторами до</w:t>
      </w:r>
      <w:r w:rsidRPr="00821D22">
        <w:rPr>
          <w:color w:val="000000"/>
          <w:lang w:val="ru-RU"/>
        </w:rPr>
        <w:t>с</w:t>
      </w:r>
      <w:r w:rsidRPr="00821D22">
        <w:rPr>
          <w:color w:val="000000"/>
          <w:lang w:val="ru-RU"/>
        </w:rPr>
        <w:t>тижения компетенций: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521"/>
      </w:tblGrid>
      <w:tr w:rsidR="00821D22" w:rsidRPr="0093526F" w:rsidTr="00821D22">
        <w:trPr>
          <w:trHeight w:val="1175"/>
        </w:trPr>
        <w:tc>
          <w:tcPr>
            <w:tcW w:w="2977" w:type="dxa"/>
            <w:vAlign w:val="center"/>
          </w:tcPr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 xml:space="preserve">Код и наименование 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 xml:space="preserve">профессиональной 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компетенции выпускника</w:t>
            </w:r>
          </w:p>
        </w:tc>
        <w:tc>
          <w:tcPr>
            <w:tcW w:w="6521" w:type="dxa"/>
            <w:vAlign w:val="center"/>
          </w:tcPr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Код и наименование</w:t>
            </w:r>
          </w:p>
          <w:p w:rsidR="00821D22" w:rsidRPr="00821D22" w:rsidRDefault="00821D22" w:rsidP="00821D22">
            <w:pPr>
              <w:spacing w:after="0" w:line="240" w:lineRule="auto"/>
              <w:jc w:val="center"/>
              <w:rPr>
                <w:lang w:val="ru-RU"/>
              </w:rPr>
            </w:pPr>
            <w:r w:rsidRPr="00821D22">
              <w:rPr>
                <w:lang w:val="ru-RU"/>
              </w:rPr>
              <w:t>индикатора профессиональной компетенции</w:t>
            </w:r>
          </w:p>
        </w:tc>
      </w:tr>
      <w:tr w:rsidR="00821D22" w:rsidRPr="0093526F" w:rsidTr="00821D22">
        <w:trPr>
          <w:trHeight w:val="579"/>
        </w:trPr>
        <w:tc>
          <w:tcPr>
            <w:tcW w:w="2977" w:type="dxa"/>
            <w:tcBorders>
              <w:bottom w:val="single" w:sz="4" w:space="0" w:color="auto"/>
            </w:tcBorders>
          </w:tcPr>
          <w:p w:rsidR="00821D22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2B6264">
              <w:rPr>
                <w:color w:val="000000"/>
              </w:rPr>
              <w:t>ПК-1</w:t>
            </w:r>
            <w:r>
              <w:rPr>
                <w:color w:val="000000"/>
              </w:rPr>
              <w:t xml:space="preserve"> </w:t>
            </w:r>
            <w:r w:rsidRPr="002B6264">
              <w:rPr>
                <w:color w:val="000000"/>
              </w:rPr>
              <w:t>Способность пров</w:t>
            </w:r>
            <w:r w:rsidRPr="002B6264">
              <w:rPr>
                <w:color w:val="000000"/>
              </w:rPr>
              <w:t>о</w:t>
            </w:r>
            <w:r w:rsidRPr="002B6264">
              <w:rPr>
                <w:color w:val="000000"/>
              </w:rPr>
              <w:t>дить анализ и разработку объектов профессионал</w:t>
            </w:r>
            <w:r w:rsidRPr="002B6264">
              <w:rPr>
                <w:color w:val="000000"/>
              </w:rPr>
              <w:t>ь</w:t>
            </w:r>
            <w:r w:rsidRPr="002B6264">
              <w:rPr>
                <w:color w:val="000000"/>
              </w:rPr>
              <w:t>ной деятельности</w:t>
            </w:r>
          </w:p>
        </w:tc>
        <w:tc>
          <w:tcPr>
            <w:tcW w:w="6521" w:type="dxa"/>
          </w:tcPr>
          <w:p w:rsidR="00821D22" w:rsidRPr="005B5858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5B5858">
              <w:rPr>
                <w:b/>
              </w:rPr>
              <w:t>ПК-1.1</w:t>
            </w:r>
            <w:r w:rsidRPr="005B5858">
              <w:t xml:space="preserve">. Знает </w:t>
            </w:r>
            <w:r w:rsidRPr="006A5C22">
              <w:t>методы</w:t>
            </w:r>
            <w:r w:rsidRPr="005B5858">
              <w:t xml:space="preserve"> анализа и структурирования профе</w:t>
            </w:r>
            <w:r w:rsidRPr="005B5858">
              <w:t>с</w:t>
            </w:r>
            <w:r w:rsidRPr="005B5858">
              <w:t>сиональной информации.</w:t>
            </w:r>
          </w:p>
          <w:p w:rsidR="00821D22" w:rsidRPr="005B5858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5B5858">
              <w:rPr>
                <w:b/>
              </w:rPr>
              <w:t>ПК-1.2</w:t>
            </w:r>
            <w:r w:rsidRPr="005B5858">
              <w:t xml:space="preserve">. </w:t>
            </w:r>
            <w:r w:rsidRPr="005B5858">
              <w:rPr>
                <w:color w:val="000000"/>
              </w:rPr>
              <w:t>Знает</w:t>
            </w:r>
            <w:r w:rsidRPr="005B5858">
              <w:t xml:space="preserve"> принципы моделирования для исследования характеристик объектов профессиональной деятельности.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ПК-1.3</w:t>
            </w:r>
            <w:r w:rsidRPr="00821D22">
              <w:rPr>
                <w:lang w:val="ru-RU"/>
              </w:rPr>
              <w:t xml:space="preserve">. </w:t>
            </w:r>
            <w:r w:rsidRPr="00821D22">
              <w:rPr>
                <w:color w:val="000000"/>
                <w:lang w:val="ru-RU"/>
              </w:rPr>
              <w:t>Умеет</w:t>
            </w:r>
            <w:r w:rsidRPr="00821D22">
              <w:rPr>
                <w:lang w:val="ru-RU"/>
              </w:rPr>
              <w:t xml:space="preserve"> проводить разработку объектов професси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lastRenderedPageBreak/>
              <w:t>нальной деятельности.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ПК-1.4</w:t>
            </w:r>
            <w:r w:rsidRPr="00821D22">
              <w:rPr>
                <w:lang w:val="ru-RU"/>
              </w:rPr>
              <w:t xml:space="preserve">. </w:t>
            </w:r>
            <w:r w:rsidRPr="00821D22">
              <w:rPr>
                <w:color w:val="000000"/>
                <w:lang w:val="ru-RU"/>
              </w:rPr>
              <w:t>Умеет</w:t>
            </w:r>
            <w:r w:rsidRPr="00821D22">
              <w:rPr>
                <w:lang w:val="ru-RU"/>
              </w:rPr>
              <w:t xml:space="preserve"> проводить моделирование процессов профе</w:t>
            </w:r>
            <w:r w:rsidRPr="00821D22">
              <w:rPr>
                <w:lang w:val="ru-RU"/>
              </w:rPr>
              <w:t>с</w:t>
            </w:r>
            <w:r w:rsidRPr="00821D22">
              <w:rPr>
                <w:lang w:val="ru-RU"/>
              </w:rPr>
              <w:t>сиональной деятельности.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ПК-1.5</w:t>
            </w:r>
            <w:r w:rsidRPr="00821D22">
              <w:rPr>
                <w:lang w:val="ru-RU"/>
              </w:rPr>
              <w:t xml:space="preserve">. </w:t>
            </w:r>
            <w:r w:rsidRPr="00821D22">
              <w:rPr>
                <w:color w:val="000000"/>
                <w:lang w:val="ru-RU"/>
              </w:rPr>
              <w:t>Владеет</w:t>
            </w:r>
            <w:r w:rsidRPr="00821D22">
              <w:rPr>
                <w:lang w:val="ru-RU"/>
              </w:rPr>
              <w:t xml:space="preserve"> навыками выполнения аналитических р</w:t>
            </w:r>
            <w:r w:rsidRPr="00821D22">
              <w:rPr>
                <w:lang w:val="ru-RU"/>
              </w:rPr>
              <w:t>а</w:t>
            </w:r>
            <w:r w:rsidRPr="00821D22">
              <w:rPr>
                <w:lang w:val="ru-RU"/>
              </w:rPr>
              <w:t>бот.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21D22">
              <w:rPr>
                <w:b/>
                <w:lang w:val="ru-RU"/>
              </w:rPr>
              <w:t>ПК-1.6</w:t>
            </w:r>
            <w:r w:rsidRPr="00821D22">
              <w:rPr>
                <w:lang w:val="ru-RU"/>
              </w:rPr>
              <w:t xml:space="preserve">. </w:t>
            </w:r>
            <w:r w:rsidRPr="00821D22">
              <w:rPr>
                <w:color w:val="000000"/>
                <w:lang w:val="ru-RU"/>
              </w:rPr>
              <w:t>Владеет</w:t>
            </w:r>
            <w:r w:rsidRPr="00821D22">
              <w:rPr>
                <w:lang w:val="ru-RU"/>
              </w:rPr>
              <w:t xml:space="preserve"> навыками разработки объектов професси</w:t>
            </w:r>
            <w:r w:rsidRPr="00821D22">
              <w:rPr>
                <w:lang w:val="ru-RU"/>
              </w:rPr>
              <w:t>о</w:t>
            </w:r>
            <w:r w:rsidRPr="00821D22">
              <w:rPr>
                <w:lang w:val="ru-RU"/>
              </w:rPr>
              <w:t>нальной деятельности.</w:t>
            </w:r>
          </w:p>
        </w:tc>
      </w:tr>
      <w:tr w:rsidR="00821D22" w:rsidRPr="0093526F" w:rsidTr="00821D22">
        <w:trPr>
          <w:trHeight w:val="595"/>
        </w:trPr>
        <w:tc>
          <w:tcPr>
            <w:tcW w:w="2977" w:type="dxa"/>
            <w:tcBorders>
              <w:bottom w:val="single" w:sz="4" w:space="0" w:color="auto"/>
            </w:tcBorders>
          </w:tcPr>
          <w:p w:rsidR="00821D22" w:rsidRPr="002B6264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color w:val="000000"/>
              </w:rPr>
            </w:pPr>
            <w:r w:rsidRPr="002B6264">
              <w:rPr>
                <w:color w:val="000000"/>
              </w:rPr>
              <w:lastRenderedPageBreak/>
              <w:t>ПК-2</w:t>
            </w:r>
            <w:r>
              <w:rPr>
                <w:color w:val="000000"/>
              </w:rPr>
              <w:t xml:space="preserve"> </w:t>
            </w:r>
            <w:r w:rsidRPr="002B6264">
              <w:rPr>
                <w:color w:val="000000"/>
              </w:rPr>
              <w:t>Способен проводить анализ и обработку да</w:t>
            </w:r>
            <w:r w:rsidRPr="002B6264">
              <w:rPr>
                <w:color w:val="000000"/>
              </w:rPr>
              <w:t>н</w:t>
            </w:r>
            <w:r w:rsidRPr="002B6264">
              <w:rPr>
                <w:color w:val="000000"/>
              </w:rPr>
              <w:t>ных с использованием информационно-коммуникационных те</w:t>
            </w:r>
            <w:r w:rsidRPr="002B6264">
              <w:rPr>
                <w:color w:val="000000"/>
              </w:rPr>
              <w:t>х</w:t>
            </w:r>
            <w:r w:rsidRPr="002B6264">
              <w:rPr>
                <w:color w:val="000000"/>
              </w:rPr>
              <w:t>нологий</w:t>
            </w:r>
          </w:p>
        </w:tc>
        <w:tc>
          <w:tcPr>
            <w:tcW w:w="6521" w:type="dxa"/>
          </w:tcPr>
          <w:p w:rsidR="00821D22" w:rsidRPr="005B5858" w:rsidRDefault="00821D22" w:rsidP="00821D22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</w:pPr>
            <w:r w:rsidRPr="005B5858">
              <w:rPr>
                <w:b/>
              </w:rPr>
              <w:t>ПК-2.1</w:t>
            </w:r>
            <w:r w:rsidRPr="005B5858">
              <w:t xml:space="preserve">. Знает методы анализа и обработки данных. 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ПК-2.2</w:t>
            </w:r>
            <w:r w:rsidRPr="00821D22">
              <w:rPr>
                <w:lang w:val="ru-RU"/>
              </w:rPr>
              <w:t>. Умеет применять методы анализа и обработки да</w:t>
            </w:r>
            <w:r w:rsidRPr="00821D22">
              <w:rPr>
                <w:lang w:val="ru-RU"/>
              </w:rPr>
              <w:t>н</w:t>
            </w:r>
            <w:r w:rsidRPr="00821D22">
              <w:rPr>
                <w:lang w:val="ru-RU"/>
              </w:rPr>
              <w:t xml:space="preserve">ных для объектов профессиональной деятельности. </w:t>
            </w:r>
          </w:p>
          <w:p w:rsidR="00821D22" w:rsidRPr="00821D22" w:rsidRDefault="00821D22" w:rsidP="00821D22">
            <w:pPr>
              <w:spacing w:after="0" w:line="240" w:lineRule="auto"/>
              <w:jc w:val="both"/>
              <w:rPr>
                <w:lang w:val="ru-RU"/>
              </w:rPr>
            </w:pPr>
            <w:r w:rsidRPr="00821D22">
              <w:rPr>
                <w:b/>
                <w:lang w:val="ru-RU"/>
              </w:rPr>
              <w:t>ПК-2.3</w:t>
            </w:r>
            <w:r w:rsidRPr="00821D22">
              <w:rPr>
                <w:lang w:val="ru-RU"/>
              </w:rPr>
              <w:t>. Владеет навыками использования информационно-коммуникационных технологий для анализа и обработки данных.</w:t>
            </w:r>
          </w:p>
        </w:tc>
      </w:tr>
    </w:tbl>
    <w:p w:rsidR="00CD6450" w:rsidRPr="00CD6450" w:rsidRDefault="00CD6450" w:rsidP="00CD6450">
      <w:pPr>
        <w:autoSpaceDE w:val="0"/>
        <w:spacing w:after="0" w:line="240" w:lineRule="auto"/>
        <w:jc w:val="both"/>
        <w:rPr>
          <w:lang w:val="ru-RU"/>
        </w:rPr>
      </w:pPr>
    </w:p>
    <w:p w:rsidR="001E0264" w:rsidRPr="001E0264" w:rsidRDefault="001E0264" w:rsidP="00821D22">
      <w:pPr>
        <w:spacing w:after="120" w:line="240" w:lineRule="auto"/>
        <w:ind w:firstLine="567"/>
        <w:rPr>
          <w:b/>
          <w:lang w:val="ru-RU"/>
        </w:rPr>
      </w:pPr>
      <w:r w:rsidRPr="001E0264">
        <w:rPr>
          <w:b/>
          <w:lang w:val="ru-RU"/>
        </w:rPr>
        <w:t>3.</w:t>
      </w:r>
      <w:r w:rsidRPr="00935844">
        <w:rPr>
          <w:b/>
        </w:rPr>
        <w:t> </w:t>
      </w:r>
      <w:r w:rsidRPr="001E0264">
        <w:rPr>
          <w:b/>
          <w:lang w:val="ru-RU"/>
        </w:rPr>
        <w:t>Место государственной итоговой аттестации в структуре ОПОП</w:t>
      </w:r>
    </w:p>
    <w:p w:rsidR="001E0264" w:rsidRPr="001E0264" w:rsidRDefault="001E0264" w:rsidP="00764F6D">
      <w:pPr>
        <w:spacing w:after="0" w:line="240" w:lineRule="auto"/>
        <w:ind w:firstLine="567"/>
        <w:jc w:val="both"/>
        <w:rPr>
          <w:lang w:val="ru-RU"/>
        </w:rPr>
      </w:pPr>
      <w:r w:rsidRPr="001E0264">
        <w:rPr>
          <w:lang w:val="ru-RU"/>
        </w:rPr>
        <w:t xml:space="preserve">Государственная итоговая аттестация в полном объеме относится к базовой части (Блок 3) учебного плана основной образовательной программы </w:t>
      </w:r>
      <w:r>
        <w:rPr>
          <w:lang w:val="ru-RU"/>
        </w:rPr>
        <w:t>магистратуры</w:t>
      </w:r>
      <w:r w:rsidRPr="001E0264">
        <w:rPr>
          <w:lang w:val="ru-RU"/>
        </w:rPr>
        <w:t xml:space="preserve"> по данному направлению подготовки.</w:t>
      </w:r>
    </w:p>
    <w:p w:rsidR="001E0264" w:rsidRPr="001E0264" w:rsidRDefault="001E0264" w:rsidP="00CD6450">
      <w:pPr>
        <w:spacing w:after="0" w:line="240" w:lineRule="auto"/>
        <w:ind w:firstLine="567"/>
        <w:rPr>
          <w:lang w:val="ru-RU"/>
        </w:rPr>
      </w:pPr>
      <w:r w:rsidRPr="001E0264">
        <w:rPr>
          <w:lang w:val="ru-RU"/>
        </w:rPr>
        <w:t>ГИА проводится на русском языке.</w:t>
      </w:r>
    </w:p>
    <w:p w:rsidR="001E0264" w:rsidRPr="001E0264" w:rsidRDefault="001E0264" w:rsidP="00CD6450">
      <w:pPr>
        <w:spacing w:after="0" w:line="240" w:lineRule="auto"/>
        <w:ind w:firstLine="567"/>
        <w:rPr>
          <w:lang w:val="ru-RU"/>
        </w:rPr>
      </w:pPr>
    </w:p>
    <w:p w:rsidR="001E0264" w:rsidRPr="001E0264" w:rsidRDefault="001E0264" w:rsidP="00821D22">
      <w:pPr>
        <w:spacing w:after="120" w:line="240" w:lineRule="auto"/>
        <w:ind w:firstLine="567"/>
        <w:rPr>
          <w:b/>
          <w:lang w:val="ru-RU"/>
        </w:rPr>
      </w:pPr>
      <w:r w:rsidRPr="001E0264">
        <w:rPr>
          <w:b/>
          <w:lang w:val="ru-RU"/>
        </w:rPr>
        <w:t>4.</w:t>
      </w:r>
      <w:r>
        <w:rPr>
          <w:b/>
        </w:rPr>
        <w:t> </w:t>
      </w:r>
      <w:r w:rsidRPr="001E0264">
        <w:rPr>
          <w:b/>
          <w:lang w:val="ru-RU"/>
        </w:rPr>
        <w:t>Объем, структура и содержание государственной итоговой аттестации</w:t>
      </w:r>
    </w:p>
    <w:p w:rsidR="001E0264" w:rsidRPr="001E0264" w:rsidRDefault="001E0264" w:rsidP="00CD6450">
      <w:pPr>
        <w:spacing w:after="0" w:line="240" w:lineRule="auto"/>
        <w:ind w:firstLine="567"/>
        <w:rPr>
          <w:lang w:val="ru-RU"/>
        </w:rPr>
      </w:pPr>
      <w:r w:rsidRPr="001E0264">
        <w:rPr>
          <w:lang w:val="ru-RU"/>
        </w:rPr>
        <w:t>Государственная итоговая аттестация проводится в форме защиты выпускной кв</w:t>
      </w:r>
      <w:r w:rsidRPr="001E0264">
        <w:rPr>
          <w:lang w:val="ru-RU"/>
        </w:rPr>
        <w:t>а</w:t>
      </w:r>
      <w:r w:rsidRPr="001E0264">
        <w:rPr>
          <w:lang w:val="ru-RU"/>
        </w:rPr>
        <w:t>лификационной работы (ВКР).</w:t>
      </w:r>
    </w:p>
    <w:p w:rsidR="001E0264" w:rsidRPr="001E0264" w:rsidRDefault="001E0264" w:rsidP="00CD6450">
      <w:pPr>
        <w:spacing w:after="0" w:line="240" w:lineRule="auto"/>
        <w:ind w:firstLine="567"/>
        <w:rPr>
          <w:lang w:val="ru-RU"/>
        </w:rPr>
      </w:pPr>
      <w:r w:rsidRPr="001E0264">
        <w:rPr>
          <w:lang w:val="ru-RU"/>
        </w:rPr>
        <w:t xml:space="preserve">Общая трудоемкость ГИА составляет </w:t>
      </w:r>
      <w:r w:rsidR="00764F6D">
        <w:rPr>
          <w:lang w:val="ru-RU"/>
        </w:rPr>
        <w:t>9</w:t>
      </w:r>
      <w:r>
        <w:t> </w:t>
      </w:r>
      <w:r w:rsidRPr="001E0264">
        <w:rPr>
          <w:lang w:val="ru-RU"/>
        </w:rPr>
        <w:t>зачетных единиц</w:t>
      </w:r>
      <w:r w:rsidR="00970115">
        <w:rPr>
          <w:lang w:val="ru-RU"/>
        </w:rPr>
        <w:t xml:space="preserve"> </w:t>
      </w:r>
      <w:r w:rsidRPr="001E0264">
        <w:rPr>
          <w:lang w:val="ru-RU"/>
        </w:rPr>
        <w:t xml:space="preserve">или </w:t>
      </w:r>
      <w:r w:rsidR="00764F6D">
        <w:rPr>
          <w:lang w:val="ru-RU"/>
        </w:rPr>
        <w:t>324</w:t>
      </w:r>
      <w:r w:rsidR="00CD6450">
        <w:rPr>
          <w:lang w:val="ru-RU"/>
        </w:rPr>
        <w:t xml:space="preserve"> </w:t>
      </w:r>
      <w:r w:rsidRPr="001E0264">
        <w:rPr>
          <w:lang w:val="ru-RU"/>
        </w:rPr>
        <w:t>академических ч</w:t>
      </w:r>
      <w:r w:rsidRPr="001E0264">
        <w:rPr>
          <w:lang w:val="ru-RU"/>
        </w:rPr>
        <w:t>а</w:t>
      </w:r>
      <w:r w:rsidRPr="001E0264">
        <w:rPr>
          <w:lang w:val="ru-RU"/>
        </w:rPr>
        <w:t>с</w:t>
      </w:r>
      <w:r w:rsidR="00764F6D">
        <w:rPr>
          <w:lang w:val="ru-RU"/>
        </w:rPr>
        <w:t>а</w:t>
      </w:r>
      <w:r w:rsidRPr="001E0264">
        <w:rPr>
          <w:lang w:val="ru-RU"/>
        </w:rPr>
        <w:t xml:space="preserve">. Продолжительность ГИА составляет </w:t>
      </w:r>
      <w:r w:rsidR="00764F6D">
        <w:rPr>
          <w:lang w:val="ru-RU"/>
        </w:rPr>
        <w:t>6</w:t>
      </w:r>
      <w:r w:rsidR="00CD6450">
        <w:rPr>
          <w:lang w:val="ru-RU"/>
        </w:rPr>
        <w:t xml:space="preserve"> </w:t>
      </w:r>
      <w:r w:rsidRPr="001E0264">
        <w:rPr>
          <w:lang w:val="ru-RU"/>
        </w:rPr>
        <w:t>недел</w:t>
      </w:r>
      <w:r w:rsidR="00764F6D">
        <w:rPr>
          <w:lang w:val="ru-RU"/>
        </w:rPr>
        <w:t>ь</w:t>
      </w:r>
      <w:r w:rsidRPr="001E0264">
        <w:rPr>
          <w:lang w:val="ru-RU"/>
        </w:rPr>
        <w:t>.</w:t>
      </w:r>
    </w:p>
    <w:p w:rsidR="00CD6450" w:rsidRDefault="00CD6450" w:rsidP="00CD6450">
      <w:pPr>
        <w:spacing w:after="0" w:line="240" w:lineRule="auto"/>
        <w:ind w:firstLine="567"/>
        <w:rPr>
          <w:b/>
          <w:bCs/>
          <w:lang w:val="ru-RU"/>
        </w:rPr>
      </w:pPr>
    </w:p>
    <w:p w:rsidR="001E0264" w:rsidRPr="001E0264" w:rsidRDefault="001E0264" w:rsidP="00821D22">
      <w:pPr>
        <w:spacing w:after="120" w:line="240" w:lineRule="auto"/>
        <w:ind w:firstLine="567"/>
        <w:rPr>
          <w:lang w:val="ru-RU"/>
        </w:rPr>
      </w:pPr>
      <w:r w:rsidRPr="001E0264">
        <w:rPr>
          <w:b/>
          <w:bCs/>
          <w:lang w:val="ru-RU"/>
        </w:rPr>
        <w:t>4.</w:t>
      </w:r>
      <w:r w:rsidR="00CD6450">
        <w:rPr>
          <w:b/>
          <w:bCs/>
          <w:lang w:val="ru-RU"/>
        </w:rPr>
        <w:t>1</w:t>
      </w:r>
      <w:r w:rsidRPr="001E0264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21D22">
        <w:rPr>
          <w:b/>
          <w:lang w:val="ru-RU"/>
        </w:rPr>
        <w:t>Выпускная</w:t>
      </w:r>
      <w:r w:rsidRPr="001E0264">
        <w:rPr>
          <w:b/>
          <w:bCs/>
          <w:lang w:val="ru-RU"/>
        </w:rPr>
        <w:t xml:space="preserve"> квалификационная работа</w:t>
      </w:r>
    </w:p>
    <w:p w:rsidR="001E0264" w:rsidRDefault="001E0264" w:rsidP="00CD6450">
      <w:pPr>
        <w:pStyle w:val="FORMATTEXT"/>
        <w:ind w:firstLine="567"/>
        <w:jc w:val="both"/>
      </w:pPr>
      <w:r>
        <w:t>Выпускная квалификационная работа (ВКР) представляет собой работу, демонстр</w:t>
      </w:r>
      <w:r>
        <w:t>и</w:t>
      </w:r>
      <w:r>
        <w:t>рующую уровень подготовленности выпускника к самостоятельной профессиональной деятельности.</w:t>
      </w:r>
    </w:p>
    <w:p w:rsidR="001E0264" w:rsidRPr="00420B07" w:rsidRDefault="001E0264" w:rsidP="00CD6450">
      <w:pPr>
        <w:pStyle w:val="FORMATTEXT"/>
        <w:ind w:firstLine="567"/>
        <w:jc w:val="both"/>
      </w:pPr>
      <w:r w:rsidRPr="00420B07">
        <w:t>Выпускная квалификационная работа выполняется в виде магистерской диссерт</w:t>
      </w:r>
      <w:r w:rsidRPr="00420B07">
        <w:t>а</w:t>
      </w:r>
      <w:r w:rsidRPr="00420B07">
        <w:t>ции.</w:t>
      </w:r>
    </w:p>
    <w:p w:rsidR="001E0264" w:rsidRPr="00420B07" w:rsidRDefault="001E0264" w:rsidP="00CD6450">
      <w:pPr>
        <w:pStyle w:val="FORMATTEXT"/>
        <w:ind w:firstLine="567"/>
        <w:jc w:val="both"/>
      </w:pPr>
      <w:r w:rsidRPr="00420B07">
        <w:t>Требования к содержанию, объему и структуре ВКР, порядок выполнения и метод</w:t>
      </w:r>
      <w:r w:rsidRPr="00420B07">
        <w:t>и</w:t>
      </w:r>
      <w:r w:rsidRPr="00420B07">
        <w:t>ческие рекомендации по ее выполнению определены Положением о ВКР  института</w:t>
      </w:r>
      <w:r w:rsidR="00CD6450" w:rsidRPr="00420B07">
        <w:t xml:space="preserve"> м</w:t>
      </w:r>
      <w:r w:rsidR="00CD6450" w:rsidRPr="00420B07">
        <w:t>а</w:t>
      </w:r>
      <w:r w:rsidR="00CD6450" w:rsidRPr="00420B07">
        <w:t>тематики и информационных технологий</w:t>
      </w:r>
      <w:r w:rsidRPr="00420B07">
        <w:t>.</w:t>
      </w:r>
    </w:p>
    <w:p w:rsidR="001E0264" w:rsidRPr="00F30CA6" w:rsidRDefault="001E0264" w:rsidP="00CD6450">
      <w:pPr>
        <w:pStyle w:val="FORMATTEXT"/>
        <w:ind w:firstLine="567"/>
        <w:jc w:val="both"/>
      </w:pPr>
      <w:r w:rsidRPr="00420B07">
        <w:t>Тексты ВКР проверяются на объём заимствования и размещаются на</w:t>
      </w:r>
      <w:r w:rsidRPr="00845914">
        <w:t xml:space="preserve"> Образовател</w:t>
      </w:r>
      <w:r w:rsidRPr="00845914">
        <w:t>ь</w:t>
      </w:r>
      <w:r w:rsidRPr="00845914">
        <w:t>ном портале ПетрГУ</w:t>
      </w:r>
      <w:r>
        <w:t>.</w:t>
      </w:r>
      <w:r w:rsidRPr="00845914">
        <w:t xml:space="preserve"> Порядок</w:t>
      </w:r>
      <w:r w:rsidRPr="00F30CA6">
        <w:t xml:space="preserve"> проверки</w:t>
      </w:r>
      <w:r>
        <w:t xml:space="preserve"> ВКР</w:t>
      </w:r>
      <w:r w:rsidRPr="00F30CA6">
        <w:t xml:space="preserve"> на объём заимствования, в том числе соде</w:t>
      </w:r>
      <w:r w:rsidRPr="00F30CA6">
        <w:t>р</w:t>
      </w:r>
      <w:r w:rsidRPr="00F30CA6">
        <w:t>жательного, выявления неправомочных заимствований</w:t>
      </w:r>
      <w:r>
        <w:t xml:space="preserve"> и</w:t>
      </w:r>
      <w:r w:rsidRPr="00F30CA6">
        <w:t xml:space="preserve"> </w:t>
      </w:r>
      <w:r>
        <w:t>размещения текстов ВКР на П</w:t>
      </w:r>
      <w:r w:rsidRPr="00F30CA6">
        <w:t xml:space="preserve">ортале, регламентируются </w:t>
      </w:r>
      <w:r>
        <w:t>«Положением о регламенте проверки ВКР обучающихся в ПетрГУ на заимствование и процедуры их размещения на Образовательном портале ПетрГУ».</w:t>
      </w:r>
    </w:p>
    <w:p w:rsidR="001E0264" w:rsidRPr="001E0264" w:rsidRDefault="001E0264" w:rsidP="007C34C2">
      <w:pPr>
        <w:suppressAutoHyphens/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При защите ВКР выпускники должны, опираясь на полученные знания, умения и навыки, показать способность самостоятельно решать задачи профессиональной деятельности, излагать информацию, аргументировать и защищать свою точку зрения.</w:t>
      </w:r>
    </w:p>
    <w:p w:rsidR="001E0264" w:rsidRPr="001E0264" w:rsidRDefault="001E0264" w:rsidP="00CD6450">
      <w:pPr>
        <w:suppressAutoHyphens/>
        <w:spacing w:after="0" w:line="240" w:lineRule="auto"/>
        <w:ind w:firstLine="567"/>
        <w:rPr>
          <w:bCs/>
          <w:iCs/>
          <w:color w:val="000000"/>
          <w:lang w:val="ru-RU" w:eastAsia="ar-SA"/>
        </w:rPr>
      </w:pPr>
    </w:p>
    <w:p w:rsidR="001E0264" w:rsidRPr="00F621C4" w:rsidRDefault="001E0264" w:rsidP="00821D22">
      <w:pPr>
        <w:spacing w:after="120" w:line="240" w:lineRule="auto"/>
        <w:ind w:firstLine="567"/>
        <w:rPr>
          <w:b/>
          <w:lang w:val="ru-RU"/>
        </w:rPr>
      </w:pPr>
      <w:r w:rsidRPr="00F621C4">
        <w:rPr>
          <w:b/>
          <w:bCs/>
          <w:iCs/>
          <w:lang w:val="ru-RU" w:eastAsia="ar-SA"/>
        </w:rPr>
        <w:t>4.</w:t>
      </w:r>
      <w:r w:rsidR="00B51451" w:rsidRPr="00F621C4">
        <w:rPr>
          <w:b/>
          <w:bCs/>
          <w:iCs/>
          <w:lang w:val="ru-RU" w:eastAsia="ar-SA"/>
        </w:rPr>
        <w:t>1</w:t>
      </w:r>
      <w:r w:rsidRPr="00F621C4">
        <w:rPr>
          <w:b/>
          <w:bCs/>
          <w:iCs/>
          <w:lang w:val="ru-RU" w:eastAsia="ar-SA"/>
        </w:rPr>
        <w:t>.1.</w:t>
      </w:r>
      <w:r w:rsidRPr="00F621C4">
        <w:rPr>
          <w:b/>
          <w:bCs/>
          <w:iCs/>
          <w:lang w:eastAsia="ar-SA"/>
        </w:rPr>
        <w:t> </w:t>
      </w:r>
      <w:r w:rsidRPr="00F621C4">
        <w:rPr>
          <w:b/>
          <w:lang w:val="ru-RU"/>
        </w:rPr>
        <w:t>Перечень тем выпускных квалификационных работ</w:t>
      </w:r>
    </w:p>
    <w:p w:rsidR="00723FF3" w:rsidRPr="00F621C4" w:rsidRDefault="00F621C4" w:rsidP="00CD6450">
      <w:pPr>
        <w:spacing w:after="0" w:line="240" w:lineRule="auto"/>
        <w:ind w:firstLine="567"/>
        <w:rPr>
          <w:lang w:val="ru-RU"/>
        </w:rPr>
      </w:pPr>
      <w:r w:rsidRPr="00F621C4">
        <w:rPr>
          <w:lang w:val="ru-RU"/>
        </w:rPr>
        <w:t>Примерные т</w:t>
      </w:r>
      <w:r w:rsidR="00723FF3" w:rsidRPr="00F621C4">
        <w:rPr>
          <w:lang w:val="ru-RU"/>
        </w:rPr>
        <w:t>емы ВКР:</w:t>
      </w:r>
    </w:p>
    <w:p w:rsidR="00723FF3" w:rsidRPr="00F621C4" w:rsidRDefault="00723FF3" w:rsidP="00723FF3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 xml:space="preserve">Реализация геоинформационной системы </w:t>
      </w:r>
    </w:p>
    <w:p w:rsidR="00723FF3" w:rsidRPr="00F621C4" w:rsidRDefault="00723FF3" w:rsidP="00723FF3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lastRenderedPageBreak/>
        <w:t>Разработка модуля для организации распределённых</w:t>
      </w:r>
      <w:r w:rsidR="00BE3977" w:rsidRPr="00F621C4">
        <w:rPr>
          <w:lang w:val="ru-RU"/>
        </w:rPr>
        <w:t xml:space="preserve"> вычислений </w:t>
      </w:r>
    </w:p>
    <w:p w:rsidR="00723FF3" w:rsidRPr="00F621C4" w:rsidRDefault="00723FF3" w:rsidP="00723FF3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>Проектирование и реализация системы для поиска точек интереса в пространс</w:t>
      </w:r>
      <w:r w:rsidRPr="00F621C4">
        <w:rPr>
          <w:lang w:val="ru-RU"/>
        </w:rPr>
        <w:t>т</w:t>
      </w:r>
      <w:r w:rsidRPr="00F621C4">
        <w:rPr>
          <w:lang w:val="ru-RU"/>
        </w:rPr>
        <w:t>венных базах данных</w:t>
      </w:r>
    </w:p>
    <w:p w:rsidR="00723FF3" w:rsidRPr="00F621C4" w:rsidRDefault="00723FF3" w:rsidP="00723FF3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>Модели и алгоритмы управления лет</w:t>
      </w:r>
      <w:r w:rsidR="004F3F37" w:rsidRPr="00F621C4">
        <w:rPr>
          <w:lang w:val="ru-RU"/>
        </w:rPr>
        <w:t>а</w:t>
      </w:r>
      <w:r w:rsidRPr="00F621C4">
        <w:rPr>
          <w:lang w:val="ru-RU"/>
        </w:rPr>
        <w:t>тельными аппаратами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>Локация и маршрутизация мобильного робота в дискретном пространстве</w:t>
      </w:r>
    </w:p>
    <w:p w:rsidR="00723FF3" w:rsidRPr="00F621C4" w:rsidRDefault="00723FF3" w:rsidP="00723FF3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 xml:space="preserve">Методы и программные системы </w:t>
      </w:r>
      <w:proofErr w:type="gramStart"/>
      <w:r w:rsidRPr="00F621C4">
        <w:rPr>
          <w:lang w:val="ru-RU"/>
        </w:rPr>
        <w:t>для</w:t>
      </w:r>
      <w:proofErr w:type="gramEnd"/>
      <w:r w:rsidRPr="00F621C4">
        <w:rPr>
          <w:lang w:val="ru-RU"/>
        </w:rPr>
        <w:t xml:space="preserve"> </w:t>
      </w:r>
      <w:proofErr w:type="gramStart"/>
      <w:r w:rsidRPr="00F621C4">
        <w:rPr>
          <w:lang w:val="ru-RU"/>
        </w:rPr>
        <w:t>распознавание</w:t>
      </w:r>
      <w:proofErr w:type="gramEnd"/>
      <w:r w:rsidRPr="00F621C4">
        <w:rPr>
          <w:lang w:val="ru-RU"/>
        </w:rPr>
        <w:t xml:space="preserve"> лиц на изображениях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 xml:space="preserve">Методы </w:t>
      </w:r>
      <w:r>
        <w:rPr>
          <w:lang w:val="ru-RU"/>
        </w:rPr>
        <w:t xml:space="preserve">и технологии </w:t>
      </w:r>
      <w:r w:rsidRPr="00F621C4">
        <w:rPr>
          <w:lang w:val="ru-RU"/>
        </w:rPr>
        <w:t>задач классификации изображений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 xml:space="preserve">Технология интеллектуализации мобильной </w:t>
      </w:r>
      <w:proofErr w:type="spellStart"/>
      <w:r w:rsidRPr="00F621C4">
        <w:rPr>
          <w:lang w:val="ru-RU"/>
        </w:rPr>
        <w:t>видеоаналитики</w:t>
      </w:r>
      <w:proofErr w:type="spellEnd"/>
      <w:r w:rsidRPr="00F621C4">
        <w:rPr>
          <w:lang w:val="ru-RU"/>
        </w:rPr>
        <w:t xml:space="preserve"> в условиях Интернет вещей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>Методы и технологии обработки больших данных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 xml:space="preserve">Автоматизация управления потоками данных в </w:t>
      </w:r>
      <w:r w:rsidR="0057041F">
        <w:rPr>
          <w:lang w:val="ru-RU"/>
        </w:rPr>
        <w:t>информационных системах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>Разработка веб-ориентированных приложений для планирования и управления предприятием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>Применение современных информационных технологий в финансовой сфере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 xml:space="preserve">Автоматизация управления </w:t>
      </w:r>
    </w:p>
    <w:p w:rsidR="00F621C4" w:rsidRPr="00F621C4" w:rsidRDefault="00F621C4" w:rsidP="00F621C4">
      <w:pPr>
        <w:pStyle w:val="a7"/>
        <w:numPr>
          <w:ilvl w:val="0"/>
          <w:numId w:val="11"/>
        </w:numPr>
        <w:spacing w:after="0" w:line="240" w:lineRule="auto"/>
        <w:rPr>
          <w:lang w:val="ru-RU"/>
        </w:rPr>
      </w:pPr>
      <w:r w:rsidRPr="00F621C4">
        <w:rPr>
          <w:lang w:val="ru-RU"/>
        </w:rPr>
        <w:t>Платформа для сбора и подтверждения данных на основе распределенного реестра</w:t>
      </w:r>
    </w:p>
    <w:p w:rsidR="001E0264" w:rsidRPr="001E0264" w:rsidRDefault="001E0264" w:rsidP="00CD6450">
      <w:pPr>
        <w:spacing w:after="0" w:line="240" w:lineRule="auto"/>
        <w:ind w:firstLine="567"/>
        <w:rPr>
          <w:lang w:val="ru-RU"/>
        </w:rPr>
      </w:pPr>
    </w:p>
    <w:p w:rsidR="001E0264" w:rsidRPr="001E0264" w:rsidRDefault="001E0264" w:rsidP="00821D22">
      <w:pPr>
        <w:spacing w:after="120" w:line="240" w:lineRule="auto"/>
        <w:ind w:firstLine="567"/>
        <w:rPr>
          <w:bCs/>
          <w:iCs/>
          <w:color w:val="000000"/>
          <w:lang w:val="ru-RU" w:eastAsia="ar-SA"/>
        </w:rPr>
      </w:pPr>
      <w:r w:rsidRPr="001E0264">
        <w:rPr>
          <w:b/>
          <w:bCs/>
          <w:iCs/>
          <w:color w:val="000000"/>
          <w:lang w:val="ru-RU" w:eastAsia="ar-SA"/>
        </w:rPr>
        <w:t>4.</w:t>
      </w:r>
      <w:r w:rsidR="00B51451">
        <w:rPr>
          <w:b/>
          <w:bCs/>
          <w:iCs/>
          <w:color w:val="000000"/>
          <w:lang w:val="ru-RU" w:eastAsia="ar-SA"/>
        </w:rPr>
        <w:t>1</w:t>
      </w:r>
      <w:r w:rsidRPr="001E0264">
        <w:rPr>
          <w:b/>
          <w:bCs/>
          <w:iCs/>
          <w:color w:val="000000"/>
          <w:lang w:val="ru-RU" w:eastAsia="ar-SA"/>
        </w:rPr>
        <w:t>.2.</w:t>
      </w:r>
      <w:r>
        <w:rPr>
          <w:b/>
          <w:bCs/>
          <w:iCs/>
          <w:color w:val="000000"/>
          <w:lang w:eastAsia="ar-SA"/>
        </w:rPr>
        <w:t> </w:t>
      </w:r>
      <w:r w:rsidRPr="001E0264">
        <w:rPr>
          <w:b/>
          <w:bCs/>
          <w:iCs/>
          <w:color w:val="000000"/>
          <w:lang w:val="ru-RU" w:eastAsia="ar-SA"/>
        </w:rPr>
        <w:t xml:space="preserve">Критерии </w:t>
      </w:r>
      <w:r w:rsidRPr="001E0264">
        <w:rPr>
          <w:b/>
          <w:lang w:val="ru-RU"/>
        </w:rPr>
        <w:t>оценивания выпускной квалификационной работы</w:t>
      </w:r>
    </w:p>
    <w:p w:rsidR="001E0264" w:rsidRPr="001E0264" w:rsidRDefault="001E0264" w:rsidP="00420B07">
      <w:pPr>
        <w:suppressAutoHyphens/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Основными качественными показателями оценивания ВКР являются: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актуальность и обоснование выбора темы ВКР;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логика работы, соответствия содержания ВКР и её темы;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степень самостоятельности;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достоверность и обоснованность выводов;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качество оформления ВКР, четкость и грамотность изложения материала;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качество доклада, наглядных материалов (презентации), умение вести полемику по теоретическим и практическим вопросам, глубина и правильность ответов на вопросы членов ГЭК и замечания рецензентов;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список использованных источников, достаточность использования отечественной и зарубежной литературы;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  <w:r w:rsidRPr="001E0264">
        <w:rPr>
          <w:bCs/>
          <w:iCs/>
          <w:color w:val="000000"/>
          <w:lang w:val="ru-RU" w:eastAsia="ar-SA"/>
        </w:rPr>
        <w:t>-</w:t>
      </w:r>
      <w:r>
        <w:rPr>
          <w:bCs/>
          <w:iCs/>
          <w:color w:val="000000"/>
          <w:lang w:eastAsia="ar-SA"/>
        </w:rPr>
        <w:t> </w:t>
      </w:r>
      <w:r w:rsidRPr="001E0264">
        <w:rPr>
          <w:bCs/>
          <w:iCs/>
          <w:color w:val="000000"/>
          <w:lang w:val="ru-RU" w:eastAsia="ar-SA"/>
        </w:rPr>
        <w:t>возможность внедрения.</w:t>
      </w:r>
    </w:p>
    <w:p w:rsidR="001E0264" w:rsidRPr="001E0264" w:rsidRDefault="001E0264" w:rsidP="00420B07">
      <w:pPr>
        <w:spacing w:after="0" w:line="240" w:lineRule="auto"/>
        <w:ind w:firstLine="567"/>
        <w:jc w:val="both"/>
        <w:rPr>
          <w:bCs/>
          <w:iCs/>
          <w:color w:val="000000"/>
          <w:lang w:val="ru-RU" w:eastAsia="ar-SA"/>
        </w:rPr>
      </w:pPr>
    </w:p>
    <w:p w:rsidR="001E0264" w:rsidRDefault="001E0264" w:rsidP="00420B07">
      <w:pPr>
        <w:spacing w:after="0" w:line="240" w:lineRule="auto"/>
        <w:ind w:firstLine="567"/>
        <w:jc w:val="both"/>
      </w:pPr>
      <w:r w:rsidRPr="001E0264">
        <w:rPr>
          <w:lang w:val="ru-RU"/>
        </w:rPr>
        <w:t>Результаты</w:t>
      </w:r>
      <w:r w:rsidRPr="001E0264">
        <w:rPr>
          <w:b/>
          <w:lang w:val="ru-RU"/>
        </w:rPr>
        <w:t xml:space="preserve"> </w:t>
      </w:r>
      <w:r w:rsidRPr="001E0264">
        <w:rPr>
          <w:lang w:val="ru-RU"/>
        </w:rPr>
        <w:t>защиты ВКР определяются оценками "отлично", "хорошо", "удовлетв</w:t>
      </w:r>
      <w:r w:rsidRPr="001E0264">
        <w:rPr>
          <w:lang w:val="ru-RU"/>
        </w:rPr>
        <w:t>о</w:t>
      </w:r>
      <w:r w:rsidRPr="001E0264">
        <w:rPr>
          <w:lang w:val="ru-RU"/>
        </w:rPr>
        <w:t xml:space="preserve">рительно", "неудовлетворительно". </w:t>
      </w:r>
      <w:proofErr w:type="spellStart"/>
      <w:r>
        <w:t>Оценки</w:t>
      </w:r>
      <w:proofErr w:type="spellEnd"/>
      <w:r>
        <w:t xml:space="preserve"> "</w:t>
      </w:r>
      <w:proofErr w:type="spellStart"/>
      <w:r>
        <w:t>отлично</w:t>
      </w:r>
      <w:proofErr w:type="spellEnd"/>
      <w:r>
        <w:t>", "</w:t>
      </w:r>
      <w:proofErr w:type="spellStart"/>
      <w:r>
        <w:t>хорошо</w:t>
      </w:r>
      <w:proofErr w:type="spellEnd"/>
      <w:r>
        <w:t>", "</w:t>
      </w:r>
      <w:proofErr w:type="spellStart"/>
      <w:r>
        <w:t>удовлетворительно</w:t>
      </w:r>
      <w:proofErr w:type="spellEnd"/>
      <w:r>
        <w:t xml:space="preserve">" </w:t>
      </w:r>
      <w:proofErr w:type="spellStart"/>
      <w:r>
        <w:t>означают</w:t>
      </w:r>
      <w:proofErr w:type="spellEnd"/>
      <w:r>
        <w:t xml:space="preserve"> </w:t>
      </w:r>
      <w:proofErr w:type="spellStart"/>
      <w:r>
        <w:t>успешную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ВКР.</w:t>
      </w:r>
    </w:p>
    <w:p w:rsidR="001E0264" w:rsidRDefault="001E0264" w:rsidP="00CD6450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1530"/>
        <w:gridCol w:w="1963"/>
        <w:gridCol w:w="1917"/>
        <w:gridCol w:w="1939"/>
        <w:gridCol w:w="2084"/>
      </w:tblGrid>
      <w:tr w:rsidR="001E0264" w:rsidTr="002807B1">
        <w:trPr>
          <w:trHeight w:val="293"/>
        </w:trPr>
        <w:tc>
          <w:tcPr>
            <w:tcW w:w="847" w:type="pct"/>
            <w:vMerge w:val="restar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Показатель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оценивания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ВКР</w:t>
            </w:r>
          </w:p>
        </w:tc>
        <w:tc>
          <w:tcPr>
            <w:tcW w:w="4153" w:type="pct"/>
            <w:gridSpan w:val="4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Критерий</w:t>
            </w:r>
            <w:proofErr w:type="spellEnd"/>
          </w:p>
        </w:tc>
      </w:tr>
      <w:tr w:rsidR="001E0264" w:rsidTr="002807B1">
        <w:trPr>
          <w:trHeight w:val="283"/>
        </w:trPr>
        <w:tc>
          <w:tcPr>
            <w:tcW w:w="0" w:type="auto"/>
            <w:vMerge/>
            <w:vAlign w:val="center"/>
            <w:hideMark/>
          </w:tcPr>
          <w:p w:rsidR="001E0264" w:rsidRDefault="001E0264" w:rsidP="00CD645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52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Хорошо</w:t>
            </w:r>
            <w:proofErr w:type="spellEnd"/>
          </w:p>
        </w:tc>
        <w:tc>
          <w:tcPr>
            <w:tcW w:w="984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  <w:tc>
          <w:tcPr>
            <w:tcW w:w="1140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Неудовлетвори-тельно</w:t>
            </w:r>
            <w:proofErr w:type="spellEnd"/>
          </w:p>
        </w:tc>
      </w:tr>
      <w:tr w:rsidR="001E0264" w:rsidRPr="0093526F" w:rsidTr="00821D22">
        <w:trPr>
          <w:trHeight w:val="1715"/>
        </w:trPr>
        <w:tc>
          <w:tcPr>
            <w:tcW w:w="84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Актуальность и обоснование выбора темы</w:t>
            </w:r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Работа выполнена на актуальную тему и решает практич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скую задачу, соо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ветствующую пр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филю направления подготовки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Работа выполнена на актуальную тему и решает практическую з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дачу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В работе не опр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делены решаемые практические зад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чи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Тема работы неакт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у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альна и не соотве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ствует профилю направления подг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товки</w:t>
            </w:r>
          </w:p>
        </w:tc>
      </w:tr>
      <w:tr w:rsidR="001E0264" w:rsidRPr="0093526F" w:rsidTr="00821D22">
        <w:trPr>
          <w:trHeight w:val="1975"/>
        </w:trPr>
        <w:tc>
          <w:tcPr>
            <w:tcW w:w="84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lastRenderedPageBreak/>
              <w:t>Логика раб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ты, соответс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вие содерж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ния и темы</w:t>
            </w:r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Все разделы раб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ты соответствуют теме, логически выстроена посл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довательность 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шения проблемы, решены все поста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в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ленные задачи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Все разделы раб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ты соответствуют теме, определены задачи решения исследуемой пр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блематики, реш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ны основные п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ставленные задачи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Разделы работы соответствуют теме работы, п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ставленные задачи не позволяют 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шить исследуемую проблему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Последовательность разделов работы выстроена нелоги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ч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но, содержание не соответствует теме работы</w:t>
            </w:r>
          </w:p>
        </w:tc>
      </w:tr>
      <w:tr w:rsidR="001E0264" w:rsidRPr="0093526F" w:rsidTr="002807B1">
        <w:trPr>
          <w:trHeight w:val="1666"/>
        </w:trPr>
        <w:tc>
          <w:tcPr>
            <w:tcW w:w="847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Степень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стоятельности</w:t>
            </w:r>
            <w:proofErr w:type="spellEnd"/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Все поставленные руководителем ВКР задачи реш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ны самостоятельно в полном объеме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Поставленные 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у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ководителем ВКР задачи решены самостоятельно с частичным его участием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Поставленные 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у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ководителем ВКР задачи решены самостоятельно со значительным его участием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Не решены поста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в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ленные руководит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лем задачи</w:t>
            </w:r>
          </w:p>
        </w:tc>
      </w:tr>
      <w:tr w:rsidR="001E0264" w:rsidRPr="0093526F" w:rsidTr="002807B1">
        <w:trPr>
          <w:trHeight w:val="1732"/>
        </w:trPr>
        <w:tc>
          <w:tcPr>
            <w:tcW w:w="84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 xml:space="preserve">Достоверность и </w:t>
            </w:r>
            <w:proofErr w:type="spellStart"/>
            <w:proofErr w:type="gramStart"/>
            <w:r w:rsidRPr="001E0264">
              <w:rPr>
                <w:color w:val="000000"/>
                <w:sz w:val="22"/>
                <w:szCs w:val="22"/>
                <w:lang w:val="ru-RU"/>
              </w:rPr>
              <w:t>обоснован-ность</w:t>
            </w:r>
            <w:proofErr w:type="spellEnd"/>
            <w:proofErr w:type="gramEnd"/>
            <w:r w:rsidRPr="001E0264">
              <w:rPr>
                <w:color w:val="000000"/>
                <w:sz w:val="22"/>
                <w:szCs w:val="22"/>
                <w:lang w:val="ru-RU"/>
              </w:rPr>
              <w:t xml:space="preserve"> выводов</w:t>
            </w:r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Выводы достове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ны и обоснованы, подтверждены н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обходимыми расч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тами, решены все поставленные зад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чи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Выводы достове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ны и обоснованы, подтверждены необходимыми расчетами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Не все выводы подтверждены н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обходимыми ра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с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четами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Выводы не обосн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о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ваны, не подтве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р</w:t>
            </w:r>
            <w:r w:rsidRPr="001E0264">
              <w:rPr>
                <w:color w:val="000000"/>
                <w:sz w:val="22"/>
                <w:szCs w:val="22"/>
                <w:lang w:val="ru-RU"/>
              </w:rPr>
              <w:t>ждены расчетами</w:t>
            </w:r>
          </w:p>
        </w:tc>
      </w:tr>
      <w:tr w:rsidR="001E0264" w:rsidRPr="0093526F" w:rsidTr="002807B1">
        <w:tc>
          <w:tcPr>
            <w:tcW w:w="847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Качество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оформления</w:t>
            </w:r>
            <w:proofErr w:type="spellEnd"/>
            <w:r>
              <w:rPr>
                <w:sz w:val="22"/>
                <w:szCs w:val="22"/>
              </w:rPr>
              <w:t xml:space="preserve"> ВКР</w:t>
            </w:r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Оформление ВКР</w:t>
            </w:r>
            <w:r w:rsidRPr="001E0264">
              <w:rPr>
                <w:sz w:val="22"/>
                <w:szCs w:val="22"/>
                <w:lang w:val="ru-RU"/>
              </w:rPr>
              <w:t xml:space="preserve"> (текстовой части и графической части) полностью соо</w:t>
            </w:r>
            <w:r w:rsidRPr="001E0264">
              <w:rPr>
                <w:sz w:val="22"/>
                <w:szCs w:val="22"/>
                <w:lang w:val="ru-RU"/>
              </w:rPr>
              <w:t>т</w:t>
            </w:r>
            <w:r w:rsidRPr="001E0264">
              <w:rPr>
                <w:sz w:val="22"/>
                <w:szCs w:val="22"/>
                <w:lang w:val="ru-RU"/>
              </w:rPr>
              <w:t>ветствует требов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ниям нормативных документов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 xml:space="preserve">Оформление </w:t>
            </w:r>
            <w:r w:rsidRPr="001E0264">
              <w:rPr>
                <w:sz w:val="22"/>
                <w:szCs w:val="22"/>
                <w:lang w:val="ru-RU"/>
              </w:rPr>
              <w:t>ВКР (текстовой части и графической ча</w:t>
            </w:r>
            <w:r w:rsidRPr="001E0264">
              <w:rPr>
                <w:sz w:val="22"/>
                <w:szCs w:val="22"/>
                <w:lang w:val="ru-RU"/>
              </w:rPr>
              <w:t>с</w:t>
            </w:r>
            <w:r w:rsidRPr="001E0264">
              <w:rPr>
                <w:sz w:val="22"/>
                <w:szCs w:val="22"/>
                <w:lang w:val="ru-RU"/>
              </w:rPr>
              <w:t>ти) имеет незнач</w:t>
            </w:r>
            <w:r w:rsidRPr="001E0264">
              <w:rPr>
                <w:sz w:val="22"/>
                <w:szCs w:val="22"/>
                <w:lang w:val="ru-RU"/>
              </w:rPr>
              <w:t>и</w:t>
            </w:r>
            <w:r w:rsidRPr="001E0264">
              <w:rPr>
                <w:sz w:val="22"/>
                <w:szCs w:val="22"/>
                <w:lang w:val="ru-RU"/>
              </w:rPr>
              <w:t>тельные отклон</w:t>
            </w:r>
            <w:r w:rsidRPr="001E0264">
              <w:rPr>
                <w:sz w:val="22"/>
                <w:szCs w:val="22"/>
                <w:lang w:val="ru-RU"/>
              </w:rPr>
              <w:t>е</w:t>
            </w:r>
            <w:r w:rsidRPr="001E0264">
              <w:rPr>
                <w:sz w:val="22"/>
                <w:szCs w:val="22"/>
                <w:lang w:val="ru-RU"/>
              </w:rPr>
              <w:t>ния от требований нормативных д</w:t>
            </w:r>
            <w:r w:rsidRPr="001E0264">
              <w:rPr>
                <w:sz w:val="22"/>
                <w:szCs w:val="22"/>
                <w:lang w:val="ru-RU"/>
              </w:rPr>
              <w:t>о</w:t>
            </w:r>
            <w:r w:rsidRPr="001E0264">
              <w:rPr>
                <w:sz w:val="22"/>
                <w:szCs w:val="22"/>
                <w:lang w:val="ru-RU"/>
              </w:rPr>
              <w:t>кументов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 xml:space="preserve">Оформление </w:t>
            </w:r>
            <w:r w:rsidRPr="001E0264">
              <w:rPr>
                <w:sz w:val="22"/>
                <w:szCs w:val="22"/>
                <w:lang w:val="ru-RU"/>
              </w:rPr>
              <w:t>ВКР (текстовой части и графической части) имеет значител</w:t>
            </w:r>
            <w:r w:rsidRPr="001E0264">
              <w:rPr>
                <w:sz w:val="22"/>
                <w:szCs w:val="22"/>
                <w:lang w:val="ru-RU"/>
              </w:rPr>
              <w:t>ь</w:t>
            </w:r>
            <w:r w:rsidRPr="001E0264">
              <w:rPr>
                <w:sz w:val="22"/>
                <w:szCs w:val="22"/>
                <w:lang w:val="ru-RU"/>
              </w:rPr>
              <w:t>ные отклонения от требований норм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тивных документов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color w:val="000000"/>
                <w:sz w:val="22"/>
                <w:szCs w:val="22"/>
                <w:lang w:val="ru-RU"/>
              </w:rPr>
              <w:t>Оформление</w:t>
            </w:r>
            <w:r w:rsidRPr="001E0264">
              <w:rPr>
                <w:sz w:val="22"/>
                <w:szCs w:val="22"/>
                <w:lang w:val="ru-RU"/>
              </w:rPr>
              <w:t xml:space="preserve"> ВКР (текстовой части и графической части) не соответствует требованиям норм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тивных документов</w:t>
            </w:r>
          </w:p>
        </w:tc>
      </w:tr>
      <w:tr w:rsidR="001E0264" w:rsidRPr="0093526F" w:rsidTr="002807B1">
        <w:tc>
          <w:tcPr>
            <w:tcW w:w="84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Качество до</w:t>
            </w:r>
            <w:r w:rsidRPr="001E0264">
              <w:rPr>
                <w:sz w:val="22"/>
                <w:szCs w:val="22"/>
                <w:lang w:val="ru-RU"/>
              </w:rPr>
              <w:t>к</w:t>
            </w:r>
            <w:r w:rsidRPr="001E0264">
              <w:rPr>
                <w:sz w:val="22"/>
                <w:szCs w:val="22"/>
                <w:lang w:val="ru-RU"/>
              </w:rPr>
              <w:t>лада, нагля</w:t>
            </w:r>
            <w:r w:rsidRPr="001E0264">
              <w:rPr>
                <w:sz w:val="22"/>
                <w:szCs w:val="22"/>
                <w:lang w:val="ru-RU"/>
              </w:rPr>
              <w:t>д</w:t>
            </w:r>
            <w:r w:rsidRPr="001E0264">
              <w:rPr>
                <w:sz w:val="22"/>
                <w:szCs w:val="22"/>
                <w:lang w:val="ru-RU"/>
              </w:rPr>
              <w:t>ных матери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лов (презент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ции)</w:t>
            </w:r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Качество доклада высокое, в докладе представлены все результаты, доклад выполнен с испол</w:t>
            </w:r>
            <w:r w:rsidRPr="001E0264">
              <w:rPr>
                <w:sz w:val="22"/>
                <w:szCs w:val="22"/>
                <w:lang w:val="ru-RU"/>
              </w:rPr>
              <w:t>ь</w:t>
            </w:r>
            <w:r w:rsidRPr="001E0264">
              <w:rPr>
                <w:sz w:val="22"/>
                <w:szCs w:val="22"/>
                <w:lang w:val="ru-RU"/>
              </w:rPr>
              <w:t>зованием компь</w:t>
            </w:r>
            <w:r w:rsidRPr="001E0264">
              <w:rPr>
                <w:sz w:val="22"/>
                <w:szCs w:val="22"/>
                <w:lang w:val="ru-RU"/>
              </w:rPr>
              <w:t>ю</w:t>
            </w:r>
            <w:r w:rsidRPr="001E0264">
              <w:rPr>
                <w:sz w:val="22"/>
                <w:szCs w:val="22"/>
                <w:lang w:val="ru-RU"/>
              </w:rPr>
              <w:t>терных технологий в виде презентации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Качество доклада хорошее, в докладе представлены все результаты, доклад выполнен с ис</w:t>
            </w:r>
            <w:r w:rsidRPr="001E0264">
              <w:rPr>
                <w:sz w:val="22"/>
                <w:szCs w:val="22"/>
                <w:lang w:val="ru-RU"/>
              </w:rPr>
              <w:softHyphen/>
              <w:t>пользованием компьютерных технологий в виде презентации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Качество доклада удовлетвори</w:t>
            </w:r>
            <w:r w:rsidRPr="001E0264">
              <w:rPr>
                <w:sz w:val="22"/>
                <w:szCs w:val="22"/>
                <w:lang w:val="ru-RU"/>
              </w:rPr>
              <w:softHyphen/>
              <w:t>тельное, в докладе представлены не все результаты, доклад выполнен с использованием компьютерных технологий в виде презентации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 xml:space="preserve">Качество доклада </w:t>
            </w:r>
            <w:proofErr w:type="spellStart"/>
            <w:proofErr w:type="gramStart"/>
            <w:r w:rsidRPr="001E0264">
              <w:rPr>
                <w:sz w:val="22"/>
                <w:szCs w:val="22"/>
                <w:lang w:val="ru-RU"/>
              </w:rPr>
              <w:t>неудовлетвори-тельное</w:t>
            </w:r>
            <w:proofErr w:type="spellEnd"/>
            <w:proofErr w:type="gramEnd"/>
            <w:r w:rsidRPr="001E0264">
              <w:rPr>
                <w:sz w:val="22"/>
                <w:szCs w:val="22"/>
                <w:lang w:val="ru-RU"/>
              </w:rPr>
              <w:t>, в докладе не представлены результаты, доклад выполнен с испол</w:t>
            </w:r>
            <w:r w:rsidRPr="001E0264">
              <w:rPr>
                <w:sz w:val="22"/>
                <w:szCs w:val="22"/>
                <w:lang w:val="ru-RU"/>
              </w:rPr>
              <w:t>ь</w:t>
            </w:r>
            <w:r w:rsidRPr="001E0264">
              <w:rPr>
                <w:sz w:val="22"/>
                <w:szCs w:val="22"/>
                <w:lang w:val="ru-RU"/>
              </w:rPr>
              <w:t>зованием компь</w:t>
            </w:r>
            <w:r w:rsidRPr="001E0264">
              <w:rPr>
                <w:sz w:val="22"/>
                <w:szCs w:val="22"/>
                <w:lang w:val="ru-RU"/>
              </w:rPr>
              <w:t>ю</w:t>
            </w:r>
            <w:r w:rsidRPr="001E0264">
              <w:rPr>
                <w:sz w:val="22"/>
                <w:szCs w:val="22"/>
                <w:lang w:val="ru-RU"/>
              </w:rPr>
              <w:t>терных технологий в виде презентации низкого качества</w:t>
            </w:r>
          </w:p>
        </w:tc>
      </w:tr>
      <w:tr w:rsidR="001E0264" w:rsidRPr="0093526F" w:rsidTr="002807B1">
        <w:tc>
          <w:tcPr>
            <w:tcW w:w="847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Список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использован-ных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источников</w:t>
            </w:r>
            <w:proofErr w:type="spellEnd"/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Использованные источники акт</w:t>
            </w:r>
            <w:r w:rsidRPr="001E0264">
              <w:rPr>
                <w:sz w:val="22"/>
                <w:szCs w:val="22"/>
                <w:lang w:val="ru-RU"/>
              </w:rPr>
              <w:t>у</w:t>
            </w:r>
            <w:r w:rsidRPr="001E0264">
              <w:rPr>
                <w:sz w:val="22"/>
                <w:szCs w:val="22"/>
                <w:lang w:val="ru-RU"/>
              </w:rPr>
              <w:t>альны и соответс</w:t>
            </w:r>
            <w:r w:rsidRPr="001E0264">
              <w:rPr>
                <w:sz w:val="22"/>
                <w:szCs w:val="22"/>
                <w:lang w:val="ru-RU"/>
              </w:rPr>
              <w:t>т</w:t>
            </w:r>
            <w:r w:rsidRPr="001E0264">
              <w:rPr>
                <w:sz w:val="22"/>
                <w:szCs w:val="22"/>
                <w:lang w:val="ru-RU"/>
              </w:rPr>
              <w:t>вуют тематике р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боты, все источн</w:t>
            </w:r>
            <w:r w:rsidRPr="001E0264">
              <w:rPr>
                <w:sz w:val="22"/>
                <w:szCs w:val="22"/>
                <w:lang w:val="ru-RU"/>
              </w:rPr>
              <w:t>и</w:t>
            </w:r>
            <w:r w:rsidRPr="001E0264">
              <w:rPr>
                <w:sz w:val="22"/>
                <w:szCs w:val="22"/>
                <w:lang w:val="ru-RU"/>
              </w:rPr>
              <w:t>ки использованы в работе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Использованные источники акт</w:t>
            </w:r>
            <w:r w:rsidRPr="001E0264">
              <w:rPr>
                <w:sz w:val="22"/>
                <w:szCs w:val="22"/>
                <w:lang w:val="ru-RU"/>
              </w:rPr>
              <w:t>у</w:t>
            </w:r>
            <w:r w:rsidRPr="001E0264">
              <w:rPr>
                <w:sz w:val="22"/>
                <w:szCs w:val="22"/>
                <w:lang w:val="ru-RU"/>
              </w:rPr>
              <w:t>альны и соответс</w:t>
            </w:r>
            <w:r w:rsidRPr="001E0264">
              <w:rPr>
                <w:sz w:val="22"/>
                <w:szCs w:val="22"/>
                <w:lang w:val="ru-RU"/>
              </w:rPr>
              <w:t>т</w:t>
            </w:r>
            <w:r w:rsidRPr="001E0264">
              <w:rPr>
                <w:sz w:val="22"/>
                <w:szCs w:val="22"/>
                <w:lang w:val="ru-RU"/>
              </w:rPr>
              <w:t>вуют тематике работы, не все и</w:t>
            </w:r>
            <w:r w:rsidRPr="001E0264">
              <w:rPr>
                <w:sz w:val="22"/>
                <w:szCs w:val="22"/>
                <w:lang w:val="ru-RU"/>
              </w:rPr>
              <w:t>с</w:t>
            </w:r>
            <w:r w:rsidRPr="001E0264">
              <w:rPr>
                <w:sz w:val="22"/>
                <w:szCs w:val="22"/>
                <w:lang w:val="ru-RU"/>
              </w:rPr>
              <w:t>точники использ</w:t>
            </w:r>
            <w:r w:rsidRPr="001E0264">
              <w:rPr>
                <w:sz w:val="22"/>
                <w:szCs w:val="22"/>
                <w:lang w:val="ru-RU"/>
              </w:rPr>
              <w:t>о</w:t>
            </w:r>
            <w:r w:rsidRPr="001E0264">
              <w:rPr>
                <w:sz w:val="22"/>
                <w:szCs w:val="22"/>
                <w:lang w:val="ru-RU"/>
              </w:rPr>
              <w:t>ваны в работе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Не все использ</w:t>
            </w:r>
            <w:r w:rsidRPr="001E0264">
              <w:rPr>
                <w:sz w:val="22"/>
                <w:szCs w:val="22"/>
                <w:lang w:val="ru-RU"/>
              </w:rPr>
              <w:t>о</w:t>
            </w:r>
            <w:r w:rsidRPr="001E0264">
              <w:rPr>
                <w:sz w:val="22"/>
                <w:szCs w:val="22"/>
                <w:lang w:val="ru-RU"/>
              </w:rPr>
              <w:t>ванные источники актуальны и соо</w:t>
            </w:r>
            <w:r w:rsidRPr="001E0264">
              <w:rPr>
                <w:sz w:val="22"/>
                <w:szCs w:val="22"/>
                <w:lang w:val="ru-RU"/>
              </w:rPr>
              <w:t>т</w:t>
            </w:r>
            <w:r w:rsidRPr="001E0264">
              <w:rPr>
                <w:sz w:val="22"/>
                <w:szCs w:val="22"/>
                <w:lang w:val="ru-RU"/>
              </w:rPr>
              <w:t>ветствуют темат</w:t>
            </w:r>
            <w:r w:rsidRPr="001E0264">
              <w:rPr>
                <w:sz w:val="22"/>
                <w:szCs w:val="22"/>
                <w:lang w:val="ru-RU"/>
              </w:rPr>
              <w:t>и</w:t>
            </w:r>
            <w:r w:rsidRPr="001E0264">
              <w:rPr>
                <w:sz w:val="22"/>
                <w:szCs w:val="22"/>
                <w:lang w:val="ru-RU"/>
              </w:rPr>
              <w:t>ке работы, не все источники испол</w:t>
            </w:r>
            <w:r w:rsidRPr="001E0264">
              <w:rPr>
                <w:sz w:val="22"/>
                <w:szCs w:val="22"/>
                <w:lang w:val="ru-RU"/>
              </w:rPr>
              <w:t>ь</w:t>
            </w:r>
            <w:r w:rsidRPr="001E0264">
              <w:rPr>
                <w:sz w:val="22"/>
                <w:szCs w:val="22"/>
                <w:lang w:val="ru-RU"/>
              </w:rPr>
              <w:t>зованы в работе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Использованные источники не акт</w:t>
            </w:r>
            <w:r w:rsidRPr="001E0264">
              <w:rPr>
                <w:sz w:val="22"/>
                <w:szCs w:val="22"/>
                <w:lang w:val="ru-RU"/>
              </w:rPr>
              <w:t>у</w:t>
            </w:r>
            <w:r w:rsidRPr="001E0264">
              <w:rPr>
                <w:sz w:val="22"/>
                <w:szCs w:val="22"/>
                <w:lang w:val="ru-RU"/>
              </w:rPr>
              <w:t>альны и не все соо</w:t>
            </w:r>
            <w:r w:rsidRPr="001E0264">
              <w:rPr>
                <w:sz w:val="22"/>
                <w:szCs w:val="22"/>
                <w:lang w:val="ru-RU"/>
              </w:rPr>
              <w:t>т</w:t>
            </w:r>
            <w:r w:rsidRPr="001E0264">
              <w:rPr>
                <w:sz w:val="22"/>
                <w:szCs w:val="22"/>
                <w:lang w:val="ru-RU"/>
              </w:rPr>
              <w:t>ветствуют тематике работы, не все и</w:t>
            </w:r>
            <w:r w:rsidRPr="001E0264">
              <w:rPr>
                <w:sz w:val="22"/>
                <w:szCs w:val="22"/>
                <w:lang w:val="ru-RU"/>
              </w:rPr>
              <w:t>с</w:t>
            </w:r>
            <w:r w:rsidRPr="001E0264">
              <w:rPr>
                <w:sz w:val="22"/>
                <w:szCs w:val="22"/>
                <w:lang w:val="ru-RU"/>
              </w:rPr>
              <w:t>точники использ</w:t>
            </w:r>
            <w:r w:rsidRPr="001E0264">
              <w:rPr>
                <w:sz w:val="22"/>
                <w:szCs w:val="22"/>
                <w:lang w:val="ru-RU"/>
              </w:rPr>
              <w:t>о</w:t>
            </w:r>
            <w:r w:rsidRPr="001E0264">
              <w:rPr>
                <w:sz w:val="22"/>
                <w:szCs w:val="22"/>
                <w:lang w:val="ru-RU"/>
              </w:rPr>
              <w:t>ваны в работе</w:t>
            </w:r>
          </w:p>
        </w:tc>
      </w:tr>
      <w:tr w:rsidR="001E0264" w:rsidRPr="0093526F" w:rsidTr="002807B1">
        <w:tc>
          <w:tcPr>
            <w:tcW w:w="847" w:type="pct"/>
            <w:hideMark/>
          </w:tcPr>
          <w:p w:rsid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Возможность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внедрения</w:t>
            </w:r>
            <w:proofErr w:type="spellEnd"/>
          </w:p>
        </w:tc>
        <w:tc>
          <w:tcPr>
            <w:tcW w:w="977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Результаты ВКР представляют практическую зн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чимость и це</w:t>
            </w:r>
            <w:r w:rsidRPr="001E0264">
              <w:rPr>
                <w:sz w:val="22"/>
                <w:szCs w:val="22"/>
                <w:lang w:val="ru-RU"/>
              </w:rPr>
              <w:t>н</w:t>
            </w:r>
            <w:r w:rsidRPr="001E0264">
              <w:rPr>
                <w:sz w:val="22"/>
                <w:szCs w:val="22"/>
                <w:lang w:val="ru-RU"/>
              </w:rPr>
              <w:t>ность, могут быть использованы на предприятии и в учебном процессе</w:t>
            </w:r>
          </w:p>
        </w:tc>
        <w:tc>
          <w:tcPr>
            <w:tcW w:w="1052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Результаты ВКР могут быть и</w:t>
            </w:r>
            <w:r w:rsidRPr="001E0264">
              <w:rPr>
                <w:sz w:val="22"/>
                <w:szCs w:val="22"/>
                <w:lang w:val="ru-RU"/>
              </w:rPr>
              <w:t>с</w:t>
            </w:r>
            <w:r w:rsidRPr="001E0264">
              <w:rPr>
                <w:sz w:val="22"/>
                <w:szCs w:val="22"/>
                <w:lang w:val="ru-RU"/>
              </w:rPr>
              <w:t>пользованы на предприятии, в учебном процессе</w:t>
            </w:r>
          </w:p>
        </w:tc>
        <w:tc>
          <w:tcPr>
            <w:tcW w:w="984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Результаты ВКР соответствуют требованиям, предъявляемым к работам бакала</w:t>
            </w:r>
            <w:r w:rsidRPr="001E0264">
              <w:rPr>
                <w:sz w:val="22"/>
                <w:szCs w:val="22"/>
                <w:lang w:val="ru-RU"/>
              </w:rPr>
              <w:t>в</w:t>
            </w:r>
            <w:r w:rsidRPr="001E0264">
              <w:rPr>
                <w:sz w:val="22"/>
                <w:szCs w:val="22"/>
                <w:lang w:val="ru-RU"/>
              </w:rPr>
              <w:t>ров и достаточны для защиты ВКР</w:t>
            </w:r>
          </w:p>
        </w:tc>
        <w:tc>
          <w:tcPr>
            <w:tcW w:w="1140" w:type="pct"/>
            <w:hideMark/>
          </w:tcPr>
          <w:p w:rsidR="001E0264" w:rsidRPr="001E0264" w:rsidRDefault="001E0264" w:rsidP="00CD645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sz w:val="22"/>
                <w:szCs w:val="22"/>
                <w:lang w:val="ru-RU"/>
              </w:rPr>
            </w:pPr>
            <w:r w:rsidRPr="001E0264">
              <w:rPr>
                <w:sz w:val="22"/>
                <w:szCs w:val="22"/>
                <w:lang w:val="ru-RU"/>
              </w:rPr>
              <w:t>Результаты ВКР не представляют зн</w:t>
            </w:r>
            <w:r w:rsidRPr="001E0264">
              <w:rPr>
                <w:sz w:val="22"/>
                <w:szCs w:val="22"/>
                <w:lang w:val="ru-RU"/>
              </w:rPr>
              <w:t>а</w:t>
            </w:r>
            <w:r w:rsidRPr="001E0264">
              <w:rPr>
                <w:sz w:val="22"/>
                <w:szCs w:val="22"/>
                <w:lang w:val="ru-RU"/>
              </w:rPr>
              <w:t>чимость и ценность, не имеют возмо</w:t>
            </w:r>
            <w:r w:rsidRPr="001E0264">
              <w:rPr>
                <w:sz w:val="22"/>
                <w:szCs w:val="22"/>
                <w:lang w:val="ru-RU"/>
              </w:rPr>
              <w:t>ж</w:t>
            </w:r>
            <w:r w:rsidRPr="001E0264">
              <w:rPr>
                <w:sz w:val="22"/>
                <w:szCs w:val="22"/>
                <w:lang w:val="ru-RU"/>
              </w:rPr>
              <w:t>ность внедрения</w:t>
            </w:r>
          </w:p>
        </w:tc>
      </w:tr>
    </w:tbl>
    <w:p w:rsidR="001E0264" w:rsidRDefault="001E0264" w:rsidP="00821D22">
      <w:pPr>
        <w:suppressAutoHyphens/>
        <w:spacing w:after="0" w:line="240" w:lineRule="auto"/>
        <w:ind w:firstLine="567"/>
        <w:jc w:val="both"/>
        <w:rPr>
          <w:lang w:val="ru-RU" w:eastAsia="ar-SA"/>
        </w:rPr>
      </w:pPr>
      <w:r w:rsidRPr="001E0264">
        <w:rPr>
          <w:lang w:val="ru-RU" w:eastAsia="ar-SA"/>
        </w:rPr>
        <w:lastRenderedPageBreak/>
        <w:t>Оценочные средства представлены в прилагаемом к программе ГИА Фонде оценочных сре</w:t>
      </w:r>
      <w:proofErr w:type="gramStart"/>
      <w:r w:rsidRPr="001E0264">
        <w:rPr>
          <w:lang w:val="ru-RU" w:eastAsia="ar-SA"/>
        </w:rPr>
        <w:t>дств дл</w:t>
      </w:r>
      <w:proofErr w:type="gramEnd"/>
      <w:r w:rsidRPr="001E0264">
        <w:rPr>
          <w:lang w:val="ru-RU" w:eastAsia="ar-SA"/>
        </w:rPr>
        <w:t>я ГИА.</w:t>
      </w:r>
    </w:p>
    <w:p w:rsidR="00CD6450" w:rsidRPr="001E0264" w:rsidRDefault="00CD6450" w:rsidP="00CD6450">
      <w:pPr>
        <w:suppressAutoHyphens/>
        <w:spacing w:after="0" w:line="240" w:lineRule="auto"/>
        <w:ind w:firstLine="567"/>
        <w:rPr>
          <w:lang w:val="ru-RU"/>
        </w:rPr>
      </w:pPr>
    </w:p>
    <w:p w:rsidR="001E0264" w:rsidRPr="001E0264" w:rsidRDefault="001E0264" w:rsidP="00CD6450">
      <w:pPr>
        <w:spacing w:after="0" w:line="240" w:lineRule="auto"/>
        <w:ind w:firstLine="567"/>
        <w:rPr>
          <w:spacing w:val="-10"/>
          <w:lang w:val="ru-RU"/>
        </w:rPr>
      </w:pPr>
      <w:r w:rsidRPr="001E0264">
        <w:rPr>
          <w:b/>
          <w:bCs/>
          <w:spacing w:val="-12"/>
          <w:lang w:val="ru-RU"/>
        </w:rPr>
        <w:t>5.</w:t>
      </w:r>
      <w:r>
        <w:t> </w:t>
      </w:r>
      <w:r w:rsidRPr="001E0264">
        <w:rPr>
          <w:b/>
          <w:bCs/>
          <w:lang w:val="ru-RU"/>
        </w:rPr>
        <w:t>Учебно-методическое и информационное обеспечение государственной итог</w:t>
      </w:r>
      <w:r w:rsidRPr="001E0264">
        <w:rPr>
          <w:b/>
          <w:bCs/>
          <w:lang w:val="ru-RU"/>
        </w:rPr>
        <w:t>о</w:t>
      </w:r>
      <w:r w:rsidRPr="001E0264">
        <w:rPr>
          <w:b/>
          <w:bCs/>
          <w:lang w:val="ru-RU"/>
        </w:rPr>
        <w:t>вой аттестации</w:t>
      </w:r>
    </w:p>
    <w:p w:rsidR="00970115" w:rsidRPr="008A35FD" w:rsidRDefault="00970115" w:rsidP="00970115">
      <w:pPr>
        <w:pStyle w:val="a0"/>
        <w:widowControl w:val="0"/>
        <w:numPr>
          <w:ilvl w:val="0"/>
          <w:numId w:val="0"/>
        </w:numPr>
        <w:spacing w:before="120" w:beforeAutospacing="0" w:after="120" w:afterAutospacing="0"/>
        <w:ind w:firstLine="567"/>
        <w:jc w:val="both"/>
        <w:rPr>
          <w:bCs/>
          <w:color w:val="000000"/>
        </w:rPr>
      </w:pPr>
      <w:r w:rsidRPr="008A35FD">
        <w:rPr>
          <w:bCs/>
          <w:color w:val="000000"/>
        </w:rPr>
        <w:t>Нормативные документы ПетрГУ и ИМИТ, регламентирующие процедуру орган</w:t>
      </w:r>
      <w:r w:rsidRPr="008A35FD">
        <w:rPr>
          <w:bCs/>
          <w:color w:val="000000"/>
        </w:rPr>
        <w:t>и</w:t>
      </w:r>
      <w:r w:rsidRPr="008A35FD">
        <w:rPr>
          <w:bCs/>
          <w:color w:val="000000"/>
        </w:rPr>
        <w:t>зации и про</w:t>
      </w:r>
      <w:r>
        <w:rPr>
          <w:bCs/>
          <w:color w:val="000000"/>
        </w:rPr>
        <w:t>ведения</w:t>
      </w:r>
      <w:r w:rsidRPr="008A35FD">
        <w:rPr>
          <w:bCs/>
          <w:color w:val="000000"/>
        </w:rPr>
        <w:t xml:space="preserve"> ГИА:</w:t>
      </w:r>
    </w:p>
    <w:p w:rsidR="00970115" w:rsidRPr="008A35FD" w:rsidRDefault="00970115" w:rsidP="0097011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E37D56">
        <w:rPr>
          <w:iCs/>
          <w:color w:val="000000"/>
          <w:lang w:val="ru-RU"/>
        </w:rPr>
        <w:t>Положение</w:t>
      </w:r>
      <w:r w:rsidRPr="00E37D56">
        <w:rPr>
          <w:rFonts w:cs="Arial"/>
          <w:color w:val="000000"/>
          <w:lang w:val="ru-RU"/>
        </w:rPr>
        <w:t xml:space="preserve"> о проведении ГИА по образовательным программам высшего образ</w:t>
      </w:r>
      <w:r w:rsidRPr="00E37D56">
        <w:rPr>
          <w:rFonts w:cs="Arial"/>
          <w:color w:val="000000"/>
          <w:lang w:val="ru-RU"/>
        </w:rPr>
        <w:t>о</w:t>
      </w:r>
      <w:r w:rsidRPr="00E37D56">
        <w:rPr>
          <w:rFonts w:cs="Arial"/>
          <w:color w:val="000000"/>
          <w:lang w:val="ru-RU"/>
        </w:rPr>
        <w:t xml:space="preserve">вания - программам </w:t>
      </w:r>
      <w:proofErr w:type="spellStart"/>
      <w:r w:rsidRPr="00E37D56">
        <w:rPr>
          <w:rFonts w:cs="Arial"/>
          <w:color w:val="000000"/>
          <w:lang w:val="ru-RU"/>
        </w:rPr>
        <w:t>бакалавриата</w:t>
      </w:r>
      <w:proofErr w:type="spellEnd"/>
      <w:r w:rsidRPr="00E37D56">
        <w:rPr>
          <w:rFonts w:cs="Arial"/>
          <w:color w:val="000000"/>
          <w:lang w:val="ru-RU"/>
        </w:rPr>
        <w:t xml:space="preserve">, </w:t>
      </w:r>
      <w:proofErr w:type="spellStart"/>
      <w:r w:rsidRPr="00E37D56">
        <w:rPr>
          <w:rFonts w:cs="Arial"/>
          <w:color w:val="000000"/>
          <w:lang w:val="ru-RU"/>
        </w:rPr>
        <w:t>специалитета</w:t>
      </w:r>
      <w:proofErr w:type="spellEnd"/>
      <w:r w:rsidRPr="00E37D56">
        <w:rPr>
          <w:rFonts w:cs="Arial"/>
          <w:color w:val="000000"/>
          <w:lang w:val="ru-RU"/>
        </w:rPr>
        <w:t xml:space="preserve"> и магистратуры в ПетрГУ. </w:t>
      </w:r>
      <w:r w:rsidRPr="008A35FD">
        <w:rPr>
          <w:rFonts w:cs="Arial"/>
          <w:color w:val="000000"/>
        </w:rPr>
        <w:sym w:font="Symbol" w:char="F02D"/>
      </w:r>
      <w:r w:rsidRPr="00E37D56">
        <w:rPr>
          <w:rFonts w:cs="Arial"/>
          <w:color w:val="000000"/>
          <w:lang w:val="ru-RU"/>
        </w:rPr>
        <w:t xml:space="preserve"> </w:t>
      </w:r>
      <w:r w:rsidRPr="008A35FD">
        <w:rPr>
          <w:rFonts w:cs="Arial"/>
          <w:color w:val="000000"/>
        </w:rPr>
        <w:t>URL</w:t>
      </w:r>
      <w:r w:rsidRPr="002A15F8">
        <w:rPr>
          <w:rFonts w:cs="Arial"/>
          <w:color w:val="000000"/>
        </w:rPr>
        <w:t>:</w:t>
      </w:r>
      <w:r w:rsidRPr="002A15F8">
        <w:rPr>
          <w:rStyle w:val="a5"/>
          <w:rFonts w:cs="Arial"/>
        </w:rPr>
        <w:t xml:space="preserve"> </w:t>
      </w:r>
      <w:hyperlink r:id="rId5" w:history="1">
        <w:r w:rsidRPr="00B73E72">
          <w:rPr>
            <w:rStyle w:val="a5"/>
            <w:rFonts w:cs="Arial"/>
          </w:rPr>
          <w:t>https://petrsu.ru/docs/counter/3070</w:t>
        </w:r>
      </w:hyperlink>
    </w:p>
    <w:p w:rsidR="00970115" w:rsidRDefault="00970115" w:rsidP="0097011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Style w:val="a5"/>
        </w:rPr>
      </w:pPr>
      <w:r w:rsidRPr="00E37D56">
        <w:rPr>
          <w:iCs/>
          <w:lang w:val="ru-RU"/>
        </w:rPr>
        <w:t>Положение</w:t>
      </w:r>
      <w:r w:rsidRPr="00E37D56">
        <w:rPr>
          <w:iCs/>
          <w:color w:val="000000"/>
          <w:lang w:val="ru-RU"/>
        </w:rPr>
        <w:t xml:space="preserve"> о выпускной квалификационной работе в институте математики и и</w:t>
      </w:r>
      <w:r w:rsidRPr="00E37D56">
        <w:rPr>
          <w:iCs/>
          <w:color w:val="000000"/>
          <w:lang w:val="ru-RU"/>
        </w:rPr>
        <w:t>н</w:t>
      </w:r>
      <w:r w:rsidRPr="00E37D56">
        <w:rPr>
          <w:iCs/>
          <w:color w:val="000000"/>
          <w:lang w:val="ru-RU"/>
        </w:rPr>
        <w:t xml:space="preserve">формационных технологий. </w:t>
      </w:r>
      <w:r>
        <w:rPr>
          <w:iCs/>
          <w:color w:val="000000"/>
        </w:rPr>
        <w:t>URL</w:t>
      </w:r>
      <w:r w:rsidRPr="002A15F8">
        <w:rPr>
          <w:iCs/>
          <w:color w:val="000000"/>
        </w:rPr>
        <w:t>:</w:t>
      </w:r>
      <w:r w:rsidRPr="008969C2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hyperlink r:id="rId6" w:history="1">
        <w:r w:rsidRPr="0024503D">
          <w:rPr>
            <w:rStyle w:val="a5"/>
          </w:rPr>
          <w:t>http://cs.petrsu.ru/studies/kurs/vkr2017.pdf</w:t>
        </w:r>
      </w:hyperlink>
    </w:p>
    <w:p w:rsidR="00970115" w:rsidRPr="00EE4FEF" w:rsidRDefault="00970115" w:rsidP="0097011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color w:val="0000FF"/>
          <w:u w:val="single"/>
        </w:rPr>
      </w:pPr>
      <w:r w:rsidRPr="00E37D56">
        <w:rPr>
          <w:rFonts w:cs="Arial"/>
          <w:color w:val="000000"/>
          <w:lang w:val="ru-RU"/>
        </w:rPr>
        <w:t>Положение об апелляционной комиссии по результатам государственной итог</w:t>
      </w:r>
      <w:r w:rsidRPr="00E37D56">
        <w:rPr>
          <w:rFonts w:cs="Arial"/>
          <w:color w:val="000000"/>
          <w:lang w:val="ru-RU"/>
        </w:rPr>
        <w:t>о</w:t>
      </w:r>
      <w:r w:rsidRPr="00E37D56">
        <w:rPr>
          <w:rFonts w:cs="Arial"/>
          <w:color w:val="000000"/>
          <w:lang w:val="ru-RU"/>
        </w:rPr>
        <w:t xml:space="preserve">вой аттестации выпускников Петрозаводского государственного университета. </w:t>
      </w:r>
      <w:r w:rsidRPr="008A35FD">
        <w:rPr>
          <w:rFonts w:cs="Arial"/>
          <w:color w:val="000000"/>
        </w:rPr>
        <w:sym w:font="Symbol" w:char="F02D"/>
      </w:r>
      <w:r w:rsidRPr="00E37D56">
        <w:rPr>
          <w:rFonts w:cs="Arial"/>
          <w:color w:val="000000"/>
          <w:lang w:val="ru-RU"/>
        </w:rPr>
        <w:t xml:space="preserve"> </w:t>
      </w:r>
      <w:r w:rsidRPr="008A35FD">
        <w:rPr>
          <w:rFonts w:cs="Arial"/>
          <w:color w:val="000000"/>
        </w:rPr>
        <w:t>URL</w:t>
      </w:r>
      <w:r w:rsidRPr="009A5CED">
        <w:rPr>
          <w:rFonts w:cs="Arial"/>
          <w:color w:val="000000"/>
        </w:rPr>
        <w:t>:</w:t>
      </w:r>
      <w:r w:rsidRPr="00B73E72">
        <w:rPr>
          <w:rFonts w:cs="Arial"/>
          <w:color w:val="333333"/>
        </w:rPr>
        <w:t xml:space="preserve">  </w:t>
      </w:r>
      <w:hyperlink r:id="rId7" w:history="1">
        <w:r w:rsidRPr="00B73E72">
          <w:rPr>
            <w:rStyle w:val="a5"/>
            <w:rFonts w:cs="Arial"/>
          </w:rPr>
          <w:t>https://petrsu.ru/docs/counter/2777</w:t>
        </w:r>
      </w:hyperlink>
      <w:r w:rsidRPr="00B73E72">
        <w:rPr>
          <w:rFonts w:cs="Arial"/>
          <w:color w:val="333333"/>
        </w:rPr>
        <w:t xml:space="preserve"> </w:t>
      </w:r>
    </w:p>
    <w:p w:rsidR="00970115" w:rsidRPr="00B73E72" w:rsidRDefault="00970115" w:rsidP="0097011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color w:val="0000FF"/>
          <w:u w:val="single"/>
        </w:rPr>
      </w:pPr>
      <w:r w:rsidRPr="00E37D56">
        <w:rPr>
          <w:rFonts w:cs="Arial"/>
          <w:color w:val="000000"/>
          <w:lang w:val="ru-RU"/>
        </w:rPr>
        <w:t xml:space="preserve">О регламенте проверки выпускных квалификационных работ обучающихся в ПетрГУ на объём заимствования и процедуры их размещения на Образовательном портале ПетрГУ. </w:t>
      </w:r>
      <w:r w:rsidRPr="008A35FD">
        <w:rPr>
          <w:rFonts w:cs="Arial"/>
          <w:color w:val="000000"/>
        </w:rPr>
        <w:sym w:font="Symbol" w:char="F02D"/>
      </w:r>
      <w:r w:rsidRPr="00E37D56">
        <w:rPr>
          <w:rFonts w:cs="Arial"/>
          <w:color w:val="000000"/>
          <w:lang w:val="ru-RU"/>
        </w:rPr>
        <w:t xml:space="preserve"> </w:t>
      </w:r>
      <w:r w:rsidRPr="008A35FD">
        <w:rPr>
          <w:rFonts w:cs="Arial"/>
          <w:color w:val="000000"/>
        </w:rPr>
        <w:t>URL</w:t>
      </w:r>
      <w:r w:rsidRPr="00D3359C">
        <w:rPr>
          <w:rFonts w:cs="Arial"/>
          <w:color w:val="000000"/>
        </w:rPr>
        <w:t>:</w:t>
      </w:r>
      <w:r w:rsidRPr="00D3359C">
        <w:rPr>
          <w:rFonts w:cs="Arial"/>
          <w:color w:val="333333"/>
        </w:rPr>
        <w:t xml:space="preserve"> </w:t>
      </w:r>
      <w:hyperlink r:id="rId8" w:history="1">
        <w:r w:rsidRPr="00D21D65">
          <w:rPr>
            <w:rStyle w:val="a5"/>
            <w:rFonts w:cs="Arial"/>
          </w:rPr>
          <w:t>https</w:t>
        </w:r>
        <w:r w:rsidRPr="00D3359C">
          <w:rPr>
            <w:rStyle w:val="a5"/>
            <w:rFonts w:cs="Arial"/>
          </w:rPr>
          <w:t>://</w:t>
        </w:r>
        <w:r w:rsidRPr="00D21D65">
          <w:rPr>
            <w:rStyle w:val="a5"/>
            <w:rFonts w:cs="Arial"/>
          </w:rPr>
          <w:t>petrsu</w:t>
        </w:r>
        <w:r w:rsidRPr="00D3359C">
          <w:rPr>
            <w:rStyle w:val="a5"/>
            <w:rFonts w:cs="Arial"/>
          </w:rPr>
          <w:t>.</w:t>
        </w:r>
        <w:r w:rsidRPr="00D21D65">
          <w:rPr>
            <w:rStyle w:val="a5"/>
            <w:rFonts w:cs="Arial"/>
          </w:rPr>
          <w:t>ru</w:t>
        </w:r>
        <w:r w:rsidRPr="00D3359C">
          <w:rPr>
            <w:rStyle w:val="a5"/>
            <w:rFonts w:cs="Arial"/>
          </w:rPr>
          <w:t>/</w:t>
        </w:r>
        <w:r w:rsidRPr="00D21D65">
          <w:rPr>
            <w:rStyle w:val="a5"/>
            <w:rFonts w:cs="Arial"/>
          </w:rPr>
          <w:t>docs</w:t>
        </w:r>
        <w:r w:rsidRPr="00D3359C">
          <w:rPr>
            <w:rStyle w:val="a5"/>
            <w:rFonts w:cs="Arial"/>
          </w:rPr>
          <w:t>/</w:t>
        </w:r>
        <w:r w:rsidRPr="00D21D65">
          <w:rPr>
            <w:rStyle w:val="a5"/>
            <w:rFonts w:cs="Arial"/>
          </w:rPr>
          <w:t>counter</w:t>
        </w:r>
        <w:r w:rsidRPr="00D3359C">
          <w:rPr>
            <w:rStyle w:val="a5"/>
            <w:rFonts w:cs="Arial"/>
          </w:rPr>
          <w:t>/9950</w:t>
        </w:r>
      </w:hyperlink>
      <w:r w:rsidRPr="00D3359C">
        <w:rPr>
          <w:rFonts w:cs="Arial"/>
          <w:color w:val="333333"/>
        </w:rPr>
        <w:t xml:space="preserve"> </w:t>
      </w:r>
    </w:p>
    <w:p w:rsidR="00970115" w:rsidRPr="00420B07" w:rsidRDefault="00970115" w:rsidP="00970115">
      <w:pPr>
        <w:shd w:val="clear" w:color="auto" w:fill="FFFFFF"/>
        <w:tabs>
          <w:tab w:val="left" w:pos="850"/>
          <w:tab w:val="left" w:leader="underscore" w:pos="8640"/>
        </w:tabs>
        <w:spacing w:before="120" w:after="120" w:line="240" w:lineRule="auto"/>
        <w:ind w:firstLine="567"/>
        <w:rPr>
          <w:lang w:val="ru-RU"/>
        </w:rPr>
      </w:pPr>
      <w:r w:rsidRPr="00420B07">
        <w:rPr>
          <w:spacing w:val="-10"/>
          <w:lang w:val="ru-RU"/>
        </w:rPr>
        <w:t>5.1.</w:t>
      </w:r>
      <w:r w:rsidRPr="00420B07">
        <w:rPr>
          <w:spacing w:val="-10"/>
        </w:rPr>
        <w:t> </w:t>
      </w:r>
      <w:r w:rsidRPr="00420B07">
        <w:rPr>
          <w:spacing w:val="-10"/>
          <w:lang w:val="ru-RU"/>
        </w:rPr>
        <w:t>О</w:t>
      </w:r>
      <w:r w:rsidRPr="00420B07">
        <w:rPr>
          <w:spacing w:val="-2"/>
          <w:lang w:val="ru-RU"/>
        </w:rPr>
        <w:t>сновная литература:</w:t>
      </w:r>
    </w:p>
    <w:p w:rsidR="00970115" w:rsidRPr="00420B07" w:rsidRDefault="00970115" w:rsidP="00970115">
      <w:pPr>
        <w:pStyle w:val="a0"/>
        <w:widowControl w:val="0"/>
        <w:numPr>
          <w:ilvl w:val="0"/>
          <w:numId w:val="9"/>
        </w:numPr>
        <w:spacing w:before="0" w:beforeAutospacing="0" w:after="0" w:afterAutospacing="0"/>
        <w:ind w:left="851" w:hanging="284"/>
        <w:jc w:val="both"/>
        <w:rPr>
          <w:iCs/>
        </w:rPr>
      </w:pPr>
      <w:r w:rsidRPr="00420B07">
        <w:rPr>
          <w:iCs/>
        </w:rPr>
        <w:t xml:space="preserve">ГОСТ 7.82—2001 «Библиографическая запись. Библиографическое описание электронных ресурсов»: методические указания </w:t>
      </w:r>
      <w:r w:rsidRPr="00420B07">
        <w:rPr>
          <w:iCs/>
          <w:lang w:val="en-US"/>
        </w:rPr>
        <w:t>URL</w:t>
      </w:r>
      <w:r w:rsidRPr="00420B07">
        <w:rPr>
          <w:iCs/>
        </w:rPr>
        <w:t xml:space="preserve">: </w:t>
      </w:r>
      <w:hyperlink r:id="rId9" w:history="1">
        <w:r w:rsidRPr="00420B07">
          <w:rPr>
            <w:rStyle w:val="a5"/>
            <w:iCs/>
            <w:color w:val="auto"/>
            <w:lang w:val="en-US"/>
          </w:rPr>
          <w:t>http</w:t>
        </w:r>
        <w:r w:rsidRPr="00420B07">
          <w:rPr>
            <w:rStyle w:val="a5"/>
            <w:iCs/>
            <w:color w:val="auto"/>
          </w:rPr>
          <w:t>://</w:t>
        </w:r>
        <w:r w:rsidRPr="00420B07">
          <w:rPr>
            <w:rStyle w:val="a5"/>
            <w:iCs/>
            <w:color w:val="auto"/>
            <w:lang w:val="en-US"/>
          </w:rPr>
          <w:t>library</w:t>
        </w:r>
        <w:r w:rsidRPr="00420B07">
          <w:rPr>
            <w:rStyle w:val="a5"/>
            <w:iCs/>
            <w:color w:val="auto"/>
          </w:rPr>
          <w:t>.</w:t>
        </w:r>
        <w:proofErr w:type="spellStart"/>
        <w:r w:rsidRPr="00420B07">
          <w:rPr>
            <w:rStyle w:val="a5"/>
            <w:iCs/>
            <w:color w:val="auto"/>
            <w:lang w:val="en-US"/>
          </w:rPr>
          <w:t>petrsu</w:t>
        </w:r>
        <w:proofErr w:type="spellEnd"/>
        <w:r w:rsidRPr="00420B07">
          <w:rPr>
            <w:rStyle w:val="a5"/>
            <w:iCs/>
            <w:color w:val="auto"/>
          </w:rPr>
          <w:t>.</w:t>
        </w:r>
        <w:proofErr w:type="spellStart"/>
        <w:r w:rsidRPr="00420B07">
          <w:rPr>
            <w:rStyle w:val="a5"/>
            <w:iCs/>
            <w:color w:val="auto"/>
            <w:lang w:val="en-US"/>
          </w:rPr>
          <w:t>ru</w:t>
        </w:r>
        <w:proofErr w:type="spellEnd"/>
        <w:r w:rsidRPr="00420B07">
          <w:rPr>
            <w:rStyle w:val="a5"/>
            <w:iCs/>
            <w:color w:val="auto"/>
          </w:rPr>
          <w:t>/</w:t>
        </w:r>
        <w:r w:rsidRPr="00420B07">
          <w:rPr>
            <w:rStyle w:val="a5"/>
            <w:iCs/>
            <w:color w:val="auto"/>
            <w:lang w:val="en-US"/>
          </w:rPr>
          <w:t>activity</w:t>
        </w:r>
        <w:r w:rsidRPr="00420B07">
          <w:rPr>
            <w:rStyle w:val="a5"/>
            <w:iCs/>
            <w:color w:val="auto"/>
          </w:rPr>
          <w:t>/</w:t>
        </w:r>
        <w:r w:rsidRPr="00420B07">
          <w:rPr>
            <w:rStyle w:val="a5"/>
            <w:iCs/>
            <w:color w:val="auto"/>
            <w:lang w:val="en-US"/>
          </w:rPr>
          <w:t>GOST</w:t>
        </w:r>
        <w:r w:rsidRPr="00420B07">
          <w:rPr>
            <w:rStyle w:val="a5"/>
            <w:iCs/>
            <w:color w:val="auto"/>
          </w:rPr>
          <w:t>7.82-2001.</w:t>
        </w:r>
        <w:proofErr w:type="spellStart"/>
        <w:r w:rsidRPr="00420B07">
          <w:rPr>
            <w:rStyle w:val="a5"/>
            <w:iCs/>
            <w:color w:val="auto"/>
            <w:lang w:val="en-US"/>
          </w:rPr>
          <w:t>pdf</w:t>
        </w:r>
        <w:proofErr w:type="spellEnd"/>
      </w:hyperlink>
      <w:r w:rsidRPr="00420B07">
        <w:rPr>
          <w:iCs/>
        </w:rPr>
        <w:t xml:space="preserve"> </w:t>
      </w:r>
    </w:p>
    <w:p w:rsidR="00970115" w:rsidRPr="00420B07" w:rsidRDefault="00970115" w:rsidP="00970115">
      <w:pPr>
        <w:pStyle w:val="a0"/>
        <w:widowControl w:val="0"/>
        <w:numPr>
          <w:ilvl w:val="0"/>
          <w:numId w:val="9"/>
        </w:numPr>
        <w:spacing w:before="0" w:beforeAutospacing="0" w:after="0" w:afterAutospacing="0"/>
        <w:ind w:left="851" w:hanging="284"/>
        <w:jc w:val="both"/>
        <w:rPr>
          <w:iCs/>
        </w:rPr>
      </w:pPr>
      <w:r w:rsidRPr="00420B07">
        <w:rPr>
          <w:iCs/>
        </w:rPr>
        <w:t xml:space="preserve">Оформление справочно-библиографического ВКР (ГОСТ 7.1-2003 и ГОСТ 7.05-2008): методические указания.  URL: </w:t>
      </w:r>
      <w:hyperlink r:id="rId10" w:history="1">
        <w:r w:rsidRPr="00420B07">
          <w:rPr>
            <w:rStyle w:val="a5"/>
            <w:iCs/>
            <w:color w:val="auto"/>
          </w:rPr>
          <w:t>http://library.petrsu.ru/activity/sbo_metod.pd</w:t>
        </w:r>
        <w:r w:rsidRPr="00420B07">
          <w:rPr>
            <w:rStyle w:val="a5"/>
            <w:iCs/>
            <w:color w:val="auto"/>
            <w:lang w:val="en-US"/>
          </w:rPr>
          <w:t>f</w:t>
        </w:r>
      </w:hyperlink>
      <w:r w:rsidRPr="00420B07">
        <w:rPr>
          <w:iCs/>
        </w:rPr>
        <w:t xml:space="preserve"> </w:t>
      </w:r>
    </w:p>
    <w:p w:rsidR="00970115" w:rsidRPr="00420B07" w:rsidRDefault="00970115" w:rsidP="00970115">
      <w:pPr>
        <w:shd w:val="clear" w:color="auto" w:fill="FFFFFF"/>
        <w:tabs>
          <w:tab w:val="left" w:pos="850"/>
          <w:tab w:val="left" w:leader="underscore" w:pos="8640"/>
        </w:tabs>
        <w:spacing w:after="0" w:line="240" w:lineRule="auto"/>
        <w:ind w:firstLine="567"/>
        <w:rPr>
          <w:spacing w:val="-8"/>
          <w:lang w:val="ru-RU"/>
        </w:rPr>
      </w:pPr>
    </w:p>
    <w:p w:rsidR="00970115" w:rsidRDefault="00970115" w:rsidP="00970115">
      <w:pPr>
        <w:shd w:val="clear" w:color="auto" w:fill="FFFFFF"/>
        <w:tabs>
          <w:tab w:val="left" w:pos="850"/>
          <w:tab w:val="left" w:leader="underscore" w:pos="8640"/>
        </w:tabs>
        <w:spacing w:after="120" w:line="240" w:lineRule="auto"/>
        <w:ind w:firstLine="567"/>
        <w:rPr>
          <w:spacing w:val="-1"/>
          <w:lang w:val="ru-RU"/>
        </w:rPr>
      </w:pPr>
      <w:r w:rsidRPr="00420B07">
        <w:rPr>
          <w:spacing w:val="-8"/>
          <w:lang w:val="ru-RU"/>
        </w:rPr>
        <w:t>5.2.</w:t>
      </w:r>
      <w:r w:rsidRPr="00420B07">
        <w:rPr>
          <w:spacing w:val="-8"/>
        </w:rPr>
        <w:t> </w:t>
      </w:r>
      <w:r w:rsidRPr="00420B07">
        <w:rPr>
          <w:spacing w:val="-1"/>
          <w:lang w:val="ru-RU"/>
        </w:rPr>
        <w:t>Дополнительная литература:</w:t>
      </w:r>
    </w:p>
    <w:p w:rsidR="00970115" w:rsidRPr="00E37D56" w:rsidRDefault="00970115" w:rsidP="00970115">
      <w:pPr>
        <w:numPr>
          <w:ilvl w:val="0"/>
          <w:numId w:val="13"/>
        </w:numPr>
        <w:tabs>
          <w:tab w:val="clear" w:pos="720"/>
          <w:tab w:val="num" w:pos="851"/>
        </w:tabs>
        <w:ind w:left="851" w:hanging="284"/>
        <w:rPr>
          <w:lang w:val="ru-RU"/>
        </w:rPr>
      </w:pPr>
      <w:r w:rsidRPr="00E37D56">
        <w:rPr>
          <w:lang w:val="ru-RU"/>
        </w:rPr>
        <w:t xml:space="preserve">Беляков, Н.С. ТЕХ для всех. Оформление учебных и научных работ в системе </w:t>
      </w:r>
      <w:r>
        <w:t>LATEX</w:t>
      </w:r>
      <w:r w:rsidRPr="00E37D56">
        <w:rPr>
          <w:lang w:val="ru-RU"/>
        </w:rPr>
        <w:t xml:space="preserve"> / Н.С.</w:t>
      </w:r>
      <w:r>
        <w:t> </w:t>
      </w:r>
      <w:r w:rsidRPr="00E37D56">
        <w:rPr>
          <w:lang w:val="ru-RU"/>
        </w:rPr>
        <w:t>Беляков, В.Е.</w:t>
      </w:r>
      <w:r>
        <w:t> </w:t>
      </w:r>
      <w:proofErr w:type="spellStart"/>
      <w:r w:rsidRPr="00E37D56">
        <w:rPr>
          <w:lang w:val="ru-RU"/>
        </w:rPr>
        <w:t>Палош</w:t>
      </w:r>
      <w:proofErr w:type="spellEnd"/>
      <w:r w:rsidRPr="00E37D56">
        <w:rPr>
          <w:lang w:val="ru-RU"/>
        </w:rPr>
        <w:t>, П.А.</w:t>
      </w:r>
      <w:r>
        <w:t> </w:t>
      </w:r>
      <w:r w:rsidRPr="00E37D56">
        <w:rPr>
          <w:lang w:val="ru-RU"/>
        </w:rPr>
        <w:t xml:space="preserve">Садовский. - Москва: </w:t>
      </w:r>
      <w:proofErr w:type="spellStart"/>
      <w:r w:rsidRPr="00E37D56">
        <w:rPr>
          <w:lang w:val="ru-RU"/>
        </w:rPr>
        <w:t>Либроком</w:t>
      </w:r>
      <w:proofErr w:type="spellEnd"/>
      <w:r w:rsidRPr="00E37D56">
        <w:rPr>
          <w:lang w:val="ru-RU"/>
        </w:rPr>
        <w:t xml:space="preserve">, 2009. - 208 с. </w:t>
      </w:r>
      <w:r>
        <w:rPr>
          <w:iCs/>
        </w:rPr>
        <w:sym w:font="Symbol" w:char="F02D"/>
      </w:r>
      <w:r>
        <w:rPr>
          <w:iCs/>
        </w:rPr>
        <w:t> </w:t>
      </w:r>
      <w:r w:rsidRPr="00E37D56">
        <w:rPr>
          <w:iCs/>
          <w:lang w:val="ru-RU"/>
        </w:rPr>
        <w:t>[Электронный</w:t>
      </w:r>
      <w:r>
        <w:rPr>
          <w:iCs/>
        </w:rPr>
        <w:t> </w:t>
      </w:r>
      <w:r w:rsidRPr="00E37D56">
        <w:rPr>
          <w:iCs/>
          <w:lang w:val="ru-RU"/>
        </w:rPr>
        <w:t>ресурс].</w:t>
      </w:r>
      <w:r>
        <w:rPr>
          <w:iCs/>
        </w:rPr>
        <w:t> </w:t>
      </w:r>
      <w:r w:rsidRPr="00E37D56">
        <w:rPr>
          <w:iCs/>
          <w:lang w:val="ru-RU"/>
        </w:rPr>
        <w:t>-</w:t>
      </w:r>
      <w:r>
        <w:rPr>
          <w:iCs/>
        </w:rPr>
        <w:t> </w:t>
      </w:r>
      <w:r w:rsidRPr="002A5987">
        <w:rPr>
          <w:iCs/>
        </w:rPr>
        <w:t>URL</w:t>
      </w:r>
      <w:r w:rsidRPr="00E37D56">
        <w:rPr>
          <w:iCs/>
          <w:lang w:val="ru-RU"/>
        </w:rPr>
        <w:t>:</w:t>
      </w:r>
      <w:r w:rsidRPr="00E37D56">
        <w:rPr>
          <w:rFonts w:ascii="Open Sans" w:hAnsi="Open Sans" w:cs="Arial"/>
          <w:color w:val="454545"/>
          <w:sz w:val="23"/>
          <w:szCs w:val="23"/>
          <w:lang w:val="ru-RU"/>
        </w:rPr>
        <w:t xml:space="preserve"> </w:t>
      </w:r>
      <w:hyperlink r:id="rId11" w:history="1">
        <w:r w:rsidRPr="00DA569D">
          <w:rPr>
            <w:rStyle w:val="a5"/>
            <w:iCs/>
          </w:rPr>
          <w:t>http</w:t>
        </w:r>
        <w:r w:rsidRPr="00E37D56">
          <w:rPr>
            <w:rStyle w:val="a5"/>
            <w:iCs/>
            <w:lang w:val="ru-RU"/>
          </w:rPr>
          <w:t>://</w:t>
        </w:r>
        <w:proofErr w:type="spellStart"/>
        <w:r w:rsidRPr="00DA569D">
          <w:rPr>
            <w:rStyle w:val="a5"/>
            <w:iCs/>
          </w:rPr>
          <w:t>biblioclub</w:t>
        </w:r>
        <w:proofErr w:type="spellEnd"/>
        <w:r w:rsidRPr="00E37D56">
          <w:rPr>
            <w:rStyle w:val="a5"/>
            <w:iCs/>
            <w:lang w:val="ru-RU"/>
          </w:rPr>
          <w:t>.</w:t>
        </w:r>
        <w:proofErr w:type="spellStart"/>
        <w:r w:rsidRPr="00DA569D">
          <w:rPr>
            <w:rStyle w:val="a5"/>
            <w:iCs/>
          </w:rPr>
          <w:t>ru</w:t>
        </w:r>
        <w:proofErr w:type="spellEnd"/>
        <w:r w:rsidRPr="00E37D56">
          <w:rPr>
            <w:rStyle w:val="a5"/>
            <w:iCs/>
            <w:lang w:val="ru-RU"/>
          </w:rPr>
          <w:t>/</w:t>
        </w:r>
        <w:r w:rsidRPr="00DA569D">
          <w:rPr>
            <w:rStyle w:val="a5"/>
            <w:iCs/>
          </w:rPr>
          <w:t>index</w:t>
        </w:r>
        <w:r w:rsidRPr="00E37D56">
          <w:rPr>
            <w:rStyle w:val="a5"/>
            <w:iCs/>
            <w:lang w:val="ru-RU"/>
          </w:rPr>
          <w:t>.</w:t>
        </w:r>
        <w:proofErr w:type="spellStart"/>
        <w:r w:rsidRPr="00DA569D">
          <w:rPr>
            <w:rStyle w:val="a5"/>
            <w:iCs/>
          </w:rPr>
          <w:t>php</w:t>
        </w:r>
        <w:proofErr w:type="spellEnd"/>
        <w:r w:rsidRPr="00E37D56">
          <w:rPr>
            <w:rStyle w:val="a5"/>
            <w:iCs/>
            <w:lang w:val="ru-RU"/>
          </w:rPr>
          <w:t>?</w:t>
        </w:r>
        <w:r w:rsidRPr="00DA569D">
          <w:rPr>
            <w:rStyle w:val="a5"/>
            <w:iCs/>
          </w:rPr>
          <w:t>page</w:t>
        </w:r>
        <w:r w:rsidRPr="00E37D56">
          <w:rPr>
            <w:rStyle w:val="a5"/>
            <w:iCs/>
            <w:lang w:val="ru-RU"/>
          </w:rPr>
          <w:t>=</w:t>
        </w:r>
        <w:r w:rsidRPr="00DA569D">
          <w:rPr>
            <w:rStyle w:val="a5"/>
            <w:iCs/>
          </w:rPr>
          <w:t>book</w:t>
        </w:r>
        <w:r w:rsidRPr="00E37D56">
          <w:rPr>
            <w:rStyle w:val="a5"/>
            <w:iCs/>
            <w:lang w:val="ru-RU"/>
          </w:rPr>
          <w:t>&amp;</w:t>
        </w:r>
        <w:r w:rsidRPr="00DA569D">
          <w:rPr>
            <w:rStyle w:val="a5"/>
            <w:iCs/>
          </w:rPr>
          <w:t>id</w:t>
        </w:r>
        <w:r w:rsidRPr="00E37D56">
          <w:rPr>
            <w:rStyle w:val="a5"/>
            <w:iCs/>
            <w:lang w:val="ru-RU"/>
          </w:rPr>
          <w:t>=447830</w:t>
        </w:r>
      </w:hyperlink>
    </w:p>
    <w:p w:rsidR="00970115" w:rsidRDefault="00970115" w:rsidP="00970115">
      <w:pPr>
        <w:shd w:val="clear" w:color="auto" w:fill="FFFFFF"/>
        <w:tabs>
          <w:tab w:val="left" w:pos="850"/>
          <w:tab w:val="left" w:leader="underscore" w:pos="8640"/>
        </w:tabs>
        <w:spacing w:after="120" w:line="240" w:lineRule="auto"/>
        <w:ind w:firstLine="567"/>
        <w:rPr>
          <w:spacing w:val="-2"/>
        </w:rPr>
      </w:pPr>
      <w:r>
        <w:rPr>
          <w:spacing w:val="-9"/>
        </w:rPr>
        <w:t>5.3.</w:t>
      </w:r>
      <w:proofErr w:type="gramStart"/>
      <w:r>
        <w:rPr>
          <w:spacing w:val="-9"/>
        </w:rPr>
        <w:t> </w:t>
      </w:r>
      <w:r>
        <w:rPr>
          <w:spacing w:val="-2"/>
        </w:rPr>
        <w:t xml:space="preserve"> </w:t>
      </w:r>
      <w:r w:rsidRPr="00E37D56">
        <w:rPr>
          <w:spacing w:val="-1"/>
          <w:lang w:val="ru-RU"/>
        </w:rPr>
        <w:t>Интернет</w:t>
      </w:r>
      <w:proofErr w:type="gramEnd"/>
      <w:r>
        <w:rPr>
          <w:spacing w:val="-2"/>
        </w:rPr>
        <w:t>-</w:t>
      </w:r>
      <w:proofErr w:type="spellStart"/>
      <w:r>
        <w:rPr>
          <w:spacing w:val="-2"/>
        </w:rPr>
        <w:t>ресурсы</w:t>
      </w:r>
      <w:proofErr w:type="spellEnd"/>
      <w:r>
        <w:rPr>
          <w:spacing w:val="-2"/>
        </w:rPr>
        <w:t>:</w:t>
      </w:r>
    </w:p>
    <w:p w:rsidR="00970115" w:rsidRPr="00420B07" w:rsidRDefault="00970115" w:rsidP="00970115">
      <w:pPr>
        <w:pStyle w:val="a0"/>
        <w:widowControl w:val="0"/>
        <w:numPr>
          <w:ilvl w:val="0"/>
          <w:numId w:val="10"/>
        </w:numPr>
        <w:spacing w:before="0" w:beforeAutospacing="0" w:after="0" w:afterAutospacing="0"/>
        <w:ind w:left="851" w:hanging="284"/>
        <w:jc w:val="both"/>
        <w:rPr>
          <w:iCs/>
        </w:rPr>
      </w:pPr>
      <w:r w:rsidRPr="00420B07">
        <w:rPr>
          <w:iCs/>
        </w:rPr>
        <w:t xml:space="preserve">Электронный каталог Научной библиотеки ПетрГУ </w:t>
      </w:r>
      <w:hyperlink r:id="rId12" w:history="1">
        <w:r w:rsidRPr="00420B07">
          <w:rPr>
            <w:rStyle w:val="a5"/>
            <w:iCs/>
            <w:color w:val="auto"/>
          </w:rPr>
          <w:t>http://foliant.ru/catalog/psulib</w:t>
        </w:r>
        <w:r w:rsidRPr="00420B07">
          <w:rPr>
            <w:rStyle w:val="a5"/>
            <w:iCs/>
            <w:color w:val="auto"/>
            <w:lang w:val="en-US"/>
          </w:rPr>
          <w:t>r</w:t>
        </w:r>
      </w:hyperlink>
      <w:r w:rsidRPr="00420B07">
        <w:rPr>
          <w:iCs/>
        </w:rPr>
        <w:t xml:space="preserve"> </w:t>
      </w:r>
    </w:p>
    <w:p w:rsidR="00970115" w:rsidRPr="00420B07" w:rsidRDefault="00970115" w:rsidP="00970115">
      <w:pPr>
        <w:pStyle w:val="a0"/>
        <w:widowControl w:val="0"/>
        <w:numPr>
          <w:ilvl w:val="0"/>
          <w:numId w:val="10"/>
        </w:numPr>
        <w:spacing w:before="0" w:beforeAutospacing="0" w:after="0" w:afterAutospacing="0"/>
        <w:ind w:left="851" w:hanging="284"/>
        <w:jc w:val="both"/>
        <w:rPr>
          <w:iCs/>
        </w:rPr>
      </w:pPr>
      <w:r w:rsidRPr="00420B07">
        <w:rPr>
          <w:iCs/>
        </w:rPr>
        <w:t xml:space="preserve">Электронная  библиотека Республики Карелия </w:t>
      </w:r>
      <w:hyperlink r:id="rId13" w:history="1">
        <w:r w:rsidRPr="00420B07">
          <w:rPr>
            <w:rStyle w:val="a5"/>
            <w:iCs/>
            <w:color w:val="auto"/>
          </w:rPr>
          <w:t>http://elibrary.karelia.ru</w:t>
        </w:r>
      </w:hyperlink>
    </w:p>
    <w:p w:rsidR="00970115" w:rsidRPr="00420B07" w:rsidRDefault="00970115" w:rsidP="00970115">
      <w:pPr>
        <w:pStyle w:val="a0"/>
        <w:widowControl w:val="0"/>
        <w:numPr>
          <w:ilvl w:val="0"/>
          <w:numId w:val="10"/>
        </w:numPr>
        <w:spacing w:before="0" w:beforeAutospacing="0" w:after="0" w:afterAutospacing="0"/>
        <w:ind w:left="851" w:hanging="284"/>
        <w:jc w:val="both"/>
        <w:rPr>
          <w:iCs/>
        </w:rPr>
      </w:pPr>
      <w:r w:rsidRPr="00420B07">
        <w:rPr>
          <w:iCs/>
        </w:rPr>
        <w:t xml:space="preserve">Электронная библиотечная система «Университетская библиотека онлайн» </w:t>
      </w:r>
      <w:hyperlink r:id="rId14" w:history="1">
        <w:r w:rsidRPr="00420B07">
          <w:rPr>
            <w:rStyle w:val="a5"/>
            <w:iCs/>
            <w:color w:val="auto"/>
          </w:rPr>
          <w:t>http://biblioclub.ru</w:t>
        </w:r>
      </w:hyperlink>
    </w:p>
    <w:p w:rsidR="00970115" w:rsidRPr="00420B07" w:rsidRDefault="00970115" w:rsidP="00970115">
      <w:pPr>
        <w:pStyle w:val="a0"/>
        <w:widowControl w:val="0"/>
        <w:numPr>
          <w:ilvl w:val="0"/>
          <w:numId w:val="10"/>
        </w:numPr>
        <w:spacing w:before="0" w:beforeAutospacing="0" w:after="0" w:afterAutospacing="0"/>
        <w:ind w:left="851" w:hanging="284"/>
        <w:jc w:val="both"/>
        <w:rPr>
          <w:iCs/>
        </w:rPr>
      </w:pPr>
      <w:r w:rsidRPr="00420B07">
        <w:rPr>
          <w:iCs/>
        </w:rPr>
        <w:t>Электронная библиотечная система «Консультант студента. Студенческая эле</w:t>
      </w:r>
      <w:r w:rsidRPr="00420B07">
        <w:rPr>
          <w:iCs/>
        </w:rPr>
        <w:t>к</w:t>
      </w:r>
      <w:r w:rsidRPr="00420B07">
        <w:rPr>
          <w:iCs/>
        </w:rPr>
        <w:t xml:space="preserve">тронная библиотека» </w:t>
      </w:r>
      <w:hyperlink r:id="rId15" w:history="1">
        <w:r w:rsidRPr="00420B07">
          <w:rPr>
            <w:rStyle w:val="a5"/>
            <w:iCs/>
            <w:color w:val="auto"/>
          </w:rPr>
          <w:t>http://www.studentlibrary.ru</w:t>
        </w:r>
      </w:hyperlink>
    </w:p>
    <w:p w:rsidR="00970115" w:rsidRDefault="00970115" w:rsidP="00970115">
      <w:pPr>
        <w:pStyle w:val="a0"/>
        <w:widowControl w:val="0"/>
        <w:numPr>
          <w:ilvl w:val="0"/>
          <w:numId w:val="10"/>
        </w:numPr>
        <w:spacing w:before="0" w:beforeAutospacing="0" w:after="0" w:afterAutospacing="0"/>
        <w:ind w:left="851" w:hanging="284"/>
        <w:jc w:val="both"/>
        <w:rPr>
          <w:iCs/>
        </w:rPr>
      </w:pPr>
      <w:r w:rsidRPr="00420B07">
        <w:rPr>
          <w:iCs/>
        </w:rPr>
        <w:t>Сайт Научной библиотеки ПетрГУ в разделе «Электронные журналы и базы да</w:t>
      </w:r>
      <w:r w:rsidRPr="00420B07">
        <w:rPr>
          <w:iCs/>
        </w:rPr>
        <w:t>н</w:t>
      </w:r>
      <w:r w:rsidRPr="00420B07">
        <w:rPr>
          <w:iCs/>
        </w:rPr>
        <w:t xml:space="preserve">ных» </w:t>
      </w:r>
      <w:hyperlink r:id="rId16" w:history="1">
        <w:r w:rsidRPr="00420B07">
          <w:rPr>
            <w:rStyle w:val="a5"/>
            <w:iCs/>
            <w:color w:val="auto"/>
          </w:rPr>
          <w:t>http://library.petrsu.ru/collections/bd.shtm</w:t>
        </w:r>
        <w:r w:rsidRPr="00420B07">
          <w:rPr>
            <w:rStyle w:val="a5"/>
            <w:iCs/>
            <w:color w:val="auto"/>
            <w:lang w:val="en-US"/>
          </w:rPr>
          <w:t>l</w:t>
        </w:r>
      </w:hyperlink>
      <w:r w:rsidRPr="00420B07">
        <w:rPr>
          <w:iCs/>
        </w:rPr>
        <w:t xml:space="preserve"> </w:t>
      </w:r>
    </w:p>
    <w:p w:rsidR="00970115" w:rsidRDefault="00970115" w:rsidP="00970115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left="851"/>
        <w:jc w:val="both"/>
        <w:rPr>
          <w:iCs/>
        </w:rPr>
      </w:pPr>
    </w:p>
    <w:p w:rsidR="00970115" w:rsidRPr="00E37D56" w:rsidRDefault="00970115" w:rsidP="00970115">
      <w:pPr>
        <w:shd w:val="clear" w:color="auto" w:fill="FFFFFF"/>
        <w:tabs>
          <w:tab w:val="left" w:pos="850"/>
          <w:tab w:val="left" w:leader="underscore" w:pos="8640"/>
        </w:tabs>
        <w:ind w:firstLine="567"/>
        <w:rPr>
          <w:spacing w:val="-9"/>
          <w:lang w:val="ru-RU"/>
        </w:rPr>
      </w:pPr>
      <w:r w:rsidRPr="00E37D56">
        <w:rPr>
          <w:spacing w:val="-9"/>
          <w:lang w:val="ru-RU"/>
        </w:rPr>
        <w:t>5.</w:t>
      </w:r>
      <w:r>
        <w:rPr>
          <w:spacing w:val="-9"/>
          <w:lang w:val="ru-RU"/>
        </w:rPr>
        <w:t>4</w:t>
      </w:r>
      <w:r w:rsidRPr="00E37D56">
        <w:rPr>
          <w:spacing w:val="-9"/>
          <w:lang w:val="ru-RU"/>
        </w:rPr>
        <w:t>.</w:t>
      </w:r>
      <w:r w:rsidRPr="00D14A19">
        <w:rPr>
          <w:spacing w:val="-9"/>
        </w:rPr>
        <w:t> </w:t>
      </w:r>
      <w:r w:rsidRPr="00E37D56">
        <w:rPr>
          <w:spacing w:val="-9"/>
          <w:lang w:val="ru-RU"/>
        </w:rPr>
        <w:t>Профессиональные базы данных и информационные справочные системы</w:t>
      </w:r>
    </w:p>
    <w:p w:rsidR="00970115" w:rsidRPr="00E37D56" w:rsidRDefault="00970115" w:rsidP="00970115">
      <w:pPr>
        <w:autoSpaceDE w:val="0"/>
        <w:autoSpaceDN w:val="0"/>
        <w:adjustRightInd w:val="0"/>
        <w:ind w:firstLine="567"/>
        <w:rPr>
          <w:lang w:val="ru-RU"/>
        </w:rPr>
      </w:pPr>
      <w:r w:rsidRPr="00E37D56">
        <w:rPr>
          <w:lang w:val="ru-RU"/>
        </w:rPr>
        <w:t>1.</w:t>
      </w:r>
      <w:r>
        <w:t> </w:t>
      </w:r>
      <w:proofErr w:type="spellStart"/>
      <w:r w:rsidRPr="00E37D56">
        <w:rPr>
          <w:lang w:val="ru-RU"/>
        </w:rPr>
        <w:t>КонсультантПлюс</w:t>
      </w:r>
      <w:proofErr w:type="spellEnd"/>
      <w:r w:rsidRPr="00E37D56">
        <w:rPr>
          <w:lang w:val="ru-RU"/>
        </w:rPr>
        <w:t xml:space="preserve">: </w:t>
      </w:r>
      <w:proofErr w:type="spellStart"/>
      <w:r w:rsidRPr="00E37D56">
        <w:rPr>
          <w:lang w:val="ru-RU"/>
        </w:rPr>
        <w:t>справ</w:t>
      </w:r>
      <w:proofErr w:type="gramStart"/>
      <w:r w:rsidRPr="00E37D56">
        <w:rPr>
          <w:lang w:val="ru-RU"/>
        </w:rPr>
        <w:t>.-</w:t>
      </w:r>
      <w:proofErr w:type="gramEnd"/>
      <w:r w:rsidRPr="00E37D56">
        <w:rPr>
          <w:lang w:val="ru-RU"/>
        </w:rPr>
        <w:t>правовая</w:t>
      </w:r>
      <w:proofErr w:type="spellEnd"/>
      <w:r w:rsidRPr="00E37D56">
        <w:rPr>
          <w:lang w:val="ru-RU"/>
        </w:rPr>
        <w:t xml:space="preserve"> система. – Москва, 1992–2019.</w:t>
      </w:r>
    </w:p>
    <w:p w:rsidR="001E0264" w:rsidRPr="001E0264" w:rsidRDefault="001E0264" w:rsidP="00CD6450">
      <w:pPr>
        <w:spacing w:after="0" w:line="240" w:lineRule="auto"/>
        <w:ind w:firstLine="567"/>
        <w:rPr>
          <w:spacing w:val="-2"/>
          <w:u w:val="single"/>
          <w:lang w:val="ru-RU"/>
        </w:rPr>
      </w:pPr>
    </w:p>
    <w:p w:rsidR="001E0264" w:rsidRPr="001E0264" w:rsidRDefault="001E0264" w:rsidP="00821D22">
      <w:pPr>
        <w:keepNext/>
        <w:spacing w:after="120" w:line="240" w:lineRule="auto"/>
        <w:ind w:firstLine="567"/>
        <w:rPr>
          <w:spacing w:val="-10"/>
          <w:lang w:val="ru-RU"/>
        </w:rPr>
      </w:pPr>
      <w:r w:rsidRPr="001E0264">
        <w:rPr>
          <w:b/>
          <w:spacing w:val="-2"/>
          <w:lang w:val="ru-RU"/>
        </w:rPr>
        <w:lastRenderedPageBreak/>
        <w:t>6.</w:t>
      </w:r>
      <w:r w:rsidRPr="00DE4E14">
        <w:rPr>
          <w:b/>
          <w:spacing w:val="-2"/>
        </w:rPr>
        <w:t> </w:t>
      </w:r>
      <w:r w:rsidRPr="001E0264">
        <w:rPr>
          <w:b/>
          <w:spacing w:val="-2"/>
          <w:lang w:val="ru-RU"/>
        </w:rPr>
        <w:t xml:space="preserve">Программное обеспечение </w:t>
      </w:r>
      <w:r w:rsidRPr="001E0264">
        <w:rPr>
          <w:b/>
          <w:bCs/>
          <w:lang w:val="ru-RU"/>
        </w:rPr>
        <w:t>государственной итоговой аттестации</w:t>
      </w:r>
    </w:p>
    <w:p w:rsidR="001E0264" w:rsidRPr="008D6E15" w:rsidRDefault="001E0264" w:rsidP="00CD6450">
      <w:pPr>
        <w:tabs>
          <w:tab w:val="left" w:pos="567"/>
        </w:tabs>
        <w:suppressAutoHyphens/>
        <w:spacing w:after="0" w:line="240" w:lineRule="auto"/>
        <w:ind w:firstLine="567"/>
        <w:rPr>
          <w:bCs/>
          <w:iCs/>
          <w:lang w:val="ru-RU"/>
        </w:rPr>
      </w:pPr>
      <w:r w:rsidRPr="008D6E15">
        <w:rPr>
          <w:bCs/>
          <w:iCs/>
          <w:lang w:val="ru-RU" w:eastAsia="ar-SA"/>
        </w:rPr>
        <w:t>1.</w:t>
      </w:r>
      <w:r>
        <w:rPr>
          <w:bCs/>
          <w:iCs/>
          <w:lang w:eastAsia="ar-SA"/>
        </w:rPr>
        <w:t> </w:t>
      </w:r>
      <w:r w:rsidRPr="001E0264">
        <w:rPr>
          <w:bCs/>
          <w:iCs/>
          <w:lang w:val="ru-RU"/>
        </w:rPr>
        <w:t>Пакет</w:t>
      </w:r>
      <w:r w:rsidRPr="008D6E15">
        <w:rPr>
          <w:bCs/>
          <w:iCs/>
          <w:lang w:val="ru-RU"/>
        </w:rPr>
        <w:t xml:space="preserve"> </w:t>
      </w:r>
      <w:r w:rsidRPr="00DE4E14">
        <w:rPr>
          <w:bCs/>
          <w:iCs/>
        </w:rPr>
        <w:t>Microsoft</w:t>
      </w:r>
      <w:r w:rsidRPr="008D6E15">
        <w:rPr>
          <w:bCs/>
          <w:iCs/>
          <w:lang w:val="ru-RU"/>
        </w:rPr>
        <w:t xml:space="preserve"> </w:t>
      </w:r>
      <w:r w:rsidRPr="00DE4E14">
        <w:rPr>
          <w:bCs/>
          <w:iCs/>
        </w:rPr>
        <w:t>Office</w:t>
      </w:r>
      <w:r w:rsidRPr="008D6E15">
        <w:rPr>
          <w:bCs/>
          <w:iCs/>
          <w:lang w:val="ru-RU"/>
        </w:rPr>
        <w:t xml:space="preserve"> 2007-2010 (</w:t>
      </w:r>
      <w:r w:rsidRPr="00DE4E14">
        <w:rPr>
          <w:bCs/>
          <w:iCs/>
        </w:rPr>
        <w:t>Word</w:t>
      </w:r>
      <w:r w:rsidRPr="008D6E15">
        <w:rPr>
          <w:bCs/>
          <w:iCs/>
          <w:lang w:val="ru-RU"/>
        </w:rPr>
        <w:t xml:space="preserve">, </w:t>
      </w:r>
      <w:r w:rsidRPr="00DE4E14">
        <w:rPr>
          <w:bCs/>
          <w:iCs/>
        </w:rPr>
        <w:t>Excel</w:t>
      </w:r>
      <w:r w:rsidRPr="008D6E15">
        <w:rPr>
          <w:bCs/>
          <w:iCs/>
          <w:lang w:val="ru-RU"/>
        </w:rPr>
        <w:t xml:space="preserve">, </w:t>
      </w:r>
      <w:r w:rsidRPr="00DE4E14">
        <w:rPr>
          <w:bCs/>
          <w:iCs/>
        </w:rPr>
        <w:t>Power</w:t>
      </w:r>
      <w:r w:rsidRPr="008D6E15">
        <w:rPr>
          <w:bCs/>
          <w:iCs/>
          <w:lang w:val="ru-RU"/>
        </w:rPr>
        <w:t xml:space="preserve"> </w:t>
      </w:r>
      <w:r w:rsidRPr="00DE4E14">
        <w:rPr>
          <w:bCs/>
          <w:iCs/>
        </w:rPr>
        <w:t>Point</w:t>
      </w:r>
      <w:r w:rsidRPr="008D6E15">
        <w:rPr>
          <w:bCs/>
          <w:iCs/>
          <w:lang w:val="ru-RU"/>
        </w:rPr>
        <w:t>)</w:t>
      </w:r>
    </w:p>
    <w:p w:rsidR="00F621C4" w:rsidRPr="001E0264" w:rsidRDefault="00F621C4" w:rsidP="00CD6450">
      <w:pPr>
        <w:tabs>
          <w:tab w:val="left" w:pos="567"/>
        </w:tabs>
        <w:suppressAutoHyphens/>
        <w:spacing w:after="0" w:line="240" w:lineRule="auto"/>
        <w:ind w:firstLine="567"/>
        <w:rPr>
          <w:bCs/>
          <w:iCs/>
          <w:lang w:val="ru-RU"/>
        </w:rPr>
      </w:pPr>
      <w:r>
        <w:rPr>
          <w:bCs/>
          <w:iCs/>
          <w:lang w:val="ru-RU"/>
        </w:rPr>
        <w:t xml:space="preserve">2. </w:t>
      </w:r>
      <w:proofErr w:type="spellStart"/>
      <w:r w:rsidRPr="00F621C4">
        <w:rPr>
          <w:bCs/>
          <w:iCs/>
          <w:lang w:val="ru-RU"/>
        </w:rPr>
        <w:t>LaTeX</w:t>
      </w:r>
      <w:proofErr w:type="spellEnd"/>
    </w:p>
    <w:p w:rsidR="001E0264" w:rsidRPr="001E0264" w:rsidRDefault="00F621C4" w:rsidP="00CD6450">
      <w:pPr>
        <w:tabs>
          <w:tab w:val="left" w:pos="567"/>
        </w:tabs>
        <w:suppressAutoHyphens/>
        <w:spacing w:after="0" w:line="240" w:lineRule="auto"/>
        <w:ind w:firstLine="567"/>
        <w:rPr>
          <w:bCs/>
          <w:iCs/>
          <w:lang w:val="ru-RU"/>
        </w:rPr>
      </w:pPr>
      <w:r>
        <w:rPr>
          <w:bCs/>
          <w:iCs/>
          <w:lang w:val="ru-RU"/>
        </w:rPr>
        <w:t>3</w:t>
      </w:r>
      <w:r w:rsidR="001E0264" w:rsidRPr="001E0264">
        <w:rPr>
          <w:bCs/>
          <w:iCs/>
          <w:lang w:val="ru-RU"/>
        </w:rPr>
        <w:t>.</w:t>
      </w:r>
      <w:r w:rsidR="001E0264">
        <w:rPr>
          <w:bCs/>
          <w:iCs/>
        </w:rPr>
        <w:t> </w:t>
      </w:r>
      <w:r w:rsidR="001E0264" w:rsidRPr="001E0264">
        <w:rPr>
          <w:bCs/>
          <w:iCs/>
          <w:lang w:val="ru-RU"/>
        </w:rPr>
        <w:t xml:space="preserve">Пакет для просмотра и печати документов </w:t>
      </w:r>
      <w:r w:rsidR="001E0264" w:rsidRPr="00DE4E14">
        <w:rPr>
          <w:bCs/>
          <w:iCs/>
        </w:rPr>
        <w:t>Adobe</w:t>
      </w:r>
      <w:r w:rsidR="001E0264" w:rsidRPr="001E0264">
        <w:rPr>
          <w:bCs/>
          <w:iCs/>
          <w:lang w:val="ru-RU"/>
        </w:rPr>
        <w:t xml:space="preserve"> </w:t>
      </w:r>
      <w:r w:rsidR="001E0264" w:rsidRPr="00DE4E14">
        <w:rPr>
          <w:bCs/>
          <w:iCs/>
        </w:rPr>
        <w:t>Acrobat</w:t>
      </w:r>
      <w:r w:rsidR="001E0264" w:rsidRPr="001E0264">
        <w:rPr>
          <w:bCs/>
          <w:iCs/>
          <w:lang w:val="ru-RU"/>
        </w:rPr>
        <w:t xml:space="preserve"> </w:t>
      </w:r>
      <w:r w:rsidR="001E0264" w:rsidRPr="00DE4E14">
        <w:rPr>
          <w:bCs/>
          <w:iCs/>
        </w:rPr>
        <w:t>Reader</w:t>
      </w:r>
    </w:p>
    <w:p w:rsidR="001E0264" w:rsidRDefault="00F621C4" w:rsidP="00CD6450">
      <w:pPr>
        <w:suppressAutoHyphens/>
        <w:spacing w:after="0" w:line="240" w:lineRule="auto"/>
        <w:ind w:firstLine="567"/>
        <w:rPr>
          <w:bCs/>
          <w:iCs/>
          <w:lang w:val="ru-RU" w:eastAsia="ar-SA"/>
        </w:rPr>
      </w:pPr>
      <w:r>
        <w:rPr>
          <w:bCs/>
          <w:iCs/>
          <w:lang w:val="ru-RU" w:eastAsia="ar-SA"/>
        </w:rPr>
        <w:t>4</w:t>
      </w:r>
      <w:r w:rsidR="001E0264" w:rsidRPr="001E0264">
        <w:rPr>
          <w:bCs/>
          <w:iCs/>
          <w:lang w:val="ru-RU" w:eastAsia="ar-SA"/>
        </w:rPr>
        <w:t>.</w:t>
      </w:r>
      <w:r w:rsidR="001E0264" w:rsidRPr="00DE4E14">
        <w:rPr>
          <w:bCs/>
          <w:iCs/>
          <w:lang w:eastAsia="ar-SA"/>
        </w:rPr>
        <w:t> </w:t>
      </w:r>
      <w:r w:rsidR="001E0264" w:rsidRPr="001E0264">
        <w:rPr>
          <w:bCs/>
          <w:iCs/>
          <w:lang w:val="ru-RU" w:eastAsia="ar-SA"/>
        </w:rPr>
        <w:t xml:space="preserve">Средства поиска информации в глобальной сети Интернет и веб-пространстве: </w:t>
      </w:r>
      <w:r w:rsidR="001E0264" w:rsidRPr="00DE4E14">
        <w:rPr>
          <w:bCs/>
          <w:iCs/>
          <w:lang w:eastAsia="ar-SA"/>
        </w:rPr>
        <w:t>MS</w:t>
      </w:r>
      <w:r w:rsidR="001E0264" w:rsidRPr="001E0264">
        <w:rPr>
          <w:bCs/>
          <w:iCs/>
          <w:lang w:val="ru-RU" w:eastAsia="ar-SA"/>
        </w:rPr>
        <w:t xml:space="preserve"> </w:t>
      </w:r>
      <w:r w:rsidR="001E0264" w:rsidRPr="00DE4E14">
        <w:rPr>
          <w:bCs/>
          <w:iCs/>
          <w:lang w:eastAsia="ar-SA"/>
        </w:rPr>
        <w:t>Internet</w:t>
      </w:r>
      <w:r w:rsidR="001E0264" w:rsidRPr="001E0264">
        <w:rPr>
          <w:bCs/>
          <w:iCs/>
          <w:lang w:val="ru-RU" w:eastAsia="ar-SA"/>
        </w:rPr>
        <w:t xml:space="preserve"> </w:t>
      </w:r>
      <w:r w:rsidR="001E0264" w:rsidRPr="00DE4E14">
        <w:rPr>
          <w:bCs/>
          <w:iCs/>
          <w:lang w:eastAsia="ar-SA"/>
        </w:rPr>
        <w:t>Explorer</w:t>
      </w:r>
      <w:r w:rsidR="001E0264" w:rsidRPr="001E0264">
        <w:rPr>
          <w:bCs/>
          <w:iCs/>
          <w:lang w:val="ru-RU" w:eastAsia="ar-SA"/>
        </w:rPr>
        <w:t xml:space="preserve">, </w:t>
      </w:r>
      <w:r w:rsidR="001E0264" w:rsidRPr="00DE4E14">
        <w:rPr>
          <w:bCs/>
          <w:iCs/>
          <w:lang w:eastAsia="ar-SA"/>
        </w:rPr>
        <w:t>Mozilla</w:t>
      </w:r>
      <w:r w:rsidR="001E0264" w:rsidRPr="001E0264">
        <w:rPr>
          <w:bCs/>
          <w:iCs/>
          <w:lang w:val="ru-RU" w:eastAsia="ar-SA"/>
        </w:rPr>
        <w:t xml:space="preserve"> </w:t>
      </w:r>
      <w:r w:rsidR="001E0264" w:rsidRPr="00DE4E14">
        <w:rPr>
          <w:bCs/>
          <w:iCs/>
          <w:lang w:eastAsia="ar-SA"/>
        </w:rPr>
        <w:t>Firefox</w:t>
      </w:r>
      <w:r w:rsidR="001E0264" w:rsidRPr="001E0264">
        <w:rPr>
          <w:bCs/>
          <w:iCs/>
          <w:lang w:val="ru-RU" w:eastAsia="ar-SA"/>
        </w:rPr>
        <w:t xml:space="preserve">, </w:t>
      </w:r>
      <w:r w:rsidR="001E0264" w:rsidRPr="00DE4E14">
        <w:rPr>
          <w:bCs/>
          <w:iCs/>
          <w:lang w:eastAsia="ar-SA"/>
        </w:rPr>
        <w:t>Opera</w:t>
      </w:r>
      <w:r w:rsidR="001E0264" w:rsidRPr="001E0264">
        <w:rPr>
          <w:bCs/>
          <w:iCs/>
          <w:lang w:val="ru-RU" w:eastAsia="ar-SA"/>
        </w:rPr>
        <w:t xml:space="preserve"> и др.</w:t>
      </w:r>
    </w:p>
    <w:p w:rsidR="00970115" w:rsidRPr="00FB4861" w:rsidRDefault="00970115" w:rsidP="00970115">
      <w:pPr>
        <w:suppressAutoHyphens/>
        <w:spacing w:after="0" w:line="240" w:lineRule="auto"/>
        <w:ind w:firstLine="567"/>
        <w:rPr>
          <w:rStyle w:val="a5"/>
          <w:color w:val="000000"/>
          <w:lang w:val="ru-RU"/>
        </w:rPr>
      </w:pPr>
      <w:r>
        <w:rPr>
          <w:bCs/>
          <w:iCs/>
          <w:lang w:val="ru-RU" w:eastAsia="ar-SA"/>
        </w:rPr>
        <w:t xml:space="preserve">5. </w:t>
      </w:r>
      <w:r w:rsidRPr="00D81D4B">
        <w:rPr>
          <w:bCs/>
          <w:iCs/>
          <w:lang w:val="ru-RU" w:eastAsia="ar-SA"/>
        </w:rPr>
        <w:t>Программа</w:t>
      </w:r>
      <w:r w:rsidRPr="00FB4861">
        <w:rPr>
          <w:lang w:val="ru-RU"/>
        </w:rPr>
        <w:t xml:space="preserve"> «</w:t>
      </w:r>
      <w:proofErr w:type="spellStart"/>
      <w:r w:rsidRPr="00FB4861">
        <w:rPr>
          <w:lang w:val="ru-RU"/>
        </w:rPr>
        <w:t>Антиплагиат.ВУЗ</w:t>
      </w:r>
      <w:proofErr w:type="spellEnd"/>
      <w:r w:rsidRPr="00FB4861">
        <w:rPr>
          <w:lang w:val="ru-RU"/>
        </w:rPr>
        <w:t>».</w:t>
      </w:r>
    </w:p>
    <w:p w:rsidR="00970115" w:rsidRPr="001E0264" w:rsidRDefault="00970115" w:rsidP="00CD6450">
      <w:pPr>
        <w:suppressAutoHyphens/>
        <w:spacing w:after="0" w:line="240" w:lineRule="auto"/>
        <w:ind w:firstLine="567"/>
        <w:rPr>
          <w:bCs/>
          <w:iCs/>
          <w:lang w:val="ru-RU" w:eastAsia="ar-SA"/>
        </w:rPr>
      </w:pPr>
    </w:p>
    <w:p w:rsidR="001E0264" w:rsidRPr="001E0264" w:rsidRDefault="001E0264" w:rsidP="00CD6450">
      <w:pPr>
        <w:tabs>
          <w:tab w:val="left" w:pos="567"/>
        </w:tabs>
        <w:suppressAutoHyphens/>
        <w:spacing w:after="0" w:line="240" w:lineRule="auto"/>
        <w:ind w:firstLine="567"/>
        <w:rPr>
          <w:bCs/>
          <w:iCs/>
          <w:lang w:val="ru-RU" w:eastAsia="ar-SA"/>
        </w:rPr>
      </w:pPr>
    </w:p>
    <w:p w:rsidR="001E0264" w:rsidRPr="001E0264" w:rsidRDefault="001E0264" w:rsidP="00821D22">
      <w:pPr>
        <w:spacing w:after="120" w:line="240" w:lineRule="auto"/>
        <w:ind w:firstLine="567"/>
        <w:rPr>
          <w:spacing w:val="-10"/>
          <w:lang w:val="ru-RU"/>
        </w:rPr>
      </w:pPr>
      <w:r w:rsidRPr="001E0264">
        <w:rPr>
          <w:b/>
          <w:bCs/>
          <w:spacing w:val="-12"/>
          <w:lang w:val="ru-RU"/>
        </w:rPr>
        <w:t>7.</w:t>
      </w:r>
      <w:r>
        <w:t> </w:t>
      </w:r>
      <w:r w:rsidRPr="001E0264">
        <w:rPr>
          <w:b/>
          <w:bCs/>
          <w:spacing w:val="-1"/>
          <w:lang w:val="ru-RU"/>
        </w:rPr>
        <w:t xml:space="preserve">Материально-техническое обеспечение </w:t>
      </w:r>
      <w:r w:rsidRPr="001E0264">
        <w:rPr>
          <w:b/>
          <w:bCs/>
          <w:lang w:val="ru-RU"/>
        </w:rPr>
        <w:t>государственной итоговой аттестации</w:t>
      </w:r>
    </w:p>
    <w:p w:rsidR="00970115" w:rsidRPr="00D81D4B" w:rsidRDefault="00970115" w:rsidP="00970115">
      <w:pPr>
        <w:shd w:val="clear" w:color="auto" w:fill="FFFFFF"/>
        <w:tabs>
          <w:tab w:val="left" w:pos="850"/>
          <w:tab w:val="left" w:leader="underscore" w:pos="8630"/>
        </w:tabs>
        <w:spacing w:after="120" w:line="240" w:lineRule="auto"/>
        <w:ind w:firstLine="567"/>
        <w:jc w:val="both"/>
        <w:rPr>
          <w:lang w:val="ru-RU"/>
        </w:rPr>
      </w:pPr>
      <w:r w:rsidRPr="00D81D4B">
        <w:rPr>
          <w:lang w:val="ru-RU"/>
        </w:rPr>
        <w:t>Материально-техническая база ПетрГУ обеспечивает подготовку и проведение всех форм государственной итоговой аттестации, практической и научно-исследовательской работы обучающихся, предусмотренных основной образовательной программой и соо</w:t>
      </w:r>
      <w:r w:rsidRPr="00D81D4B">
        <w:rPr>
          <w:lang w:val="ru-RU"/>
        </w:rPr>
        <w:t>т</w:t>
      </w:r>
      <w:r w:rsidRPr="00D81D4B">
        <w:rPr>
          <w:lang w:val="ru-RU"/>
        </w:rPr>
        <w:t>ветствует действующим санитарным и противопожарным правилам и нормам.</w:t>
      </w:r>
    </w:p>
    <w:p w:rsidR="00970115" w:rsidRPr="00D81D4B" w:rsidRDefault="00970115" w:rsidP="00970115">
      <w:pPr>
        <w:shd w:val="clear" w:color="auto" w:fill="FFFFFF"/>
        <w:tabs>
          <w:tab w:val="left" w:pos="850"/>
          <w:tab w:val="left" w:leader="underscore" w:pos="8630"/>
        </w:tabs>
        <w:spacing w:after="120" w:line="240" w:lineRule="auto"/>
        <w:ind w:firstLine="567"/>
        <w:jc w:val="both"/>
        <w:rPr>
          <w:lang w:val="ru-RU"/>
        </w:rPr>
      </w:pPr>
      <w:r w:rsidRPr="00D81D4B">
        <w:rPr>
          <w:lang w:val="ru-RU"/>
        </w:rPr>
        <w:t>Минимально-необходимый перечень для информационно-технического и матер</w:t>
      </w:r>
      <w:r w:rsidRPr="00D81D4B">
        <w:rPr>
          <w:lang w:val="ru-RU"/>
        </w:rPr>
        <w:t>и</w:t>
      </w:r>
      <w:r w:rsidRPr="00D81D4B">
        <w:rPr>
          <w:lang w:val="ru-RU"/>
        </w:rPr>
        <w:t>ально-технического обеспечения дисциплины:</w:t>
      </w:r>
    </w:p>
    <w:p w:rsidR="00970115" w:rsidRPr="00D81D4B" w:rsidRDefault="00970115" w:rsidP="00970115">
      <w:pPr>
        <w:widowControl w:val="0"/>
        <w:numPr>
          <w:ilvl w:val="0"/>
          <w:numId w:val="15"/>
        </w:numPr>
        <w:spacing w:after="0" w:line="240" w:lineRule="auto"/>
        <w:ind w:left="851" w:hanging="284"/>
        <w:jc w:val="both"/>
        <w:rPr>
          <w:lang w:val="ru-RU"/>
        </w:rPr>
      </w:pPr>
      <w:r w:rsidRPr="00D81D4B">
        <w:rPr>
          <w:lang w:val="ru-RU"/>
        </w:rPr>
        <w:t>аудитория для проведения консультаций, оснащенная рабочими местами для об</w:t>
      </w:r>
      <w:r w:rsidRPr="00D81D4B">
        <w:rPr>
          <w:lang w:val="ru-RU"/>
        </w:rPr>
        <w:t>у</w:t>
      </w:r>
      <w:r w:rsidRPr="00D81D4B">
        <w:rPr>
          <w:lang w:val="ru-RU"/>
        </w:rPr>
        <w:t>чающихся и преподавателя, доской, мультимедийным оборудованием;</w:t>
      </w:r>
    </w:p>
    <w:p w:rsidR="00970115" w:rsidRPr="00D81D4B" w:rsidRDefault="00970115" w:rsidP="00970115">
      <w:pPr>
        <w:widowControl w:val="0"/>
        <w:numPr>
          <w:ilvl w:val="0"/>
          <w:numId w:val="15"/>
        </w:numPr>
        <w:spacing w:after="0" w:line="240" w:lineRule="auto"/>
        <w:ind w:left="851" w:hanging="284"/>
        <w:jc w:val="both"/>
        <w:rPr>
          <w:color w:val="FF0000"/>
          <w:lang w:val="ru-RU"/>
        </w:rPr>
      </w:pPr>
      <w:r w:rsidRPr="00D81D4B">
        <w:rPr>
          <w:lang w:val="ru-RU"/>
        </w:rPr>
        <w:t>библиотека с читальным залом и залом для самостоятельной работы обучающег</w:t>
      </w:r>
      <w:r w:rsidRPr="00D81D4B">
        <w:rPr>
          <w:lang w:val="ru-RU"/>
        </w:rPr>
        <w:t>о</w:t>
      </w:r>
      <w:r w:rsidRPr="00D81D4B">
        <w:rPr>
          <w:lang w:val="ru-RU"/>
        </w:rPr>
        <w:t>ся, оснащенная компьютером с выходом в Интернет, книжный фонд которой с</w:t>
      </w:r>
      <w:r w:rsidRPr="00D81D4B">
        <w:rPr>
          <w:lang w:val="ru-RU"/>
        </w:rPr>
        <w:t>о</w:t>
      </w:r>
      <w:r w:rsidRPr="00D81D4B">
        <w:rPr>
          <w:lang w:val="ru-RU"/>
        </w:rPr>
        <w:t>ставляет специализированная научная, учебная и методическая литература, жу</w:t>
      </w:r>
      <w:r w:rsidRPr="00D81D4B">
        <w:rPr>
          <w:lang w:val="ru-RU"/>
        </w:rPr>
        <w:t>р</w:t>
      </w:r>
      <w:r w:rsidRPr="00D81D4B">
        <w:rPr>
          <w:lang w:val="ru-RU"/>
        </w:rPr>
        <w:t>налы (в печатном или электронном виде);</w:t>
      </w:r>
    </w:p>
    <w:p w:rsidR="00970115" w:rsidRPr="00D81D4B" w:rsidRDefault="00970115" w:rsidP="00970115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284"/>
        <w:jc w:val="both"/>
        <w:rPr>
          <w:bCs/>
          <w:iCs/>
          <w:color w:val="000000"/>
          <w:lang w:val="ru-RU" w:eastAsia="ar-SA"/>
        </w:rPr>
      </w:pPr>
      <w:r w:rsidRPr="00D81D4B">
        <w:rPr>
          <w:bCs/>
          <w:iCs/>
          <w:color w:val="000000"/>
          <w:lang w:val="ru-RU" w:eastAsia="ar-SA"/>
        </w:rPr>
        <w:t>аудитория для проведения защиты ВКР, оборудованная экраном, видеопроект</w:t>
      </w:r>
      <w:r w:rsidRPr="00D81D4B">
        <w:rPr>
          <w:bCs/>
          <w:iCs/>
          <w:color w:val="000000"/>
          <w:lang w:val="ru-RU" w:eastAsia="ar-SA"/>
        </w:rPr>
        <w:t>о</w:t>
      </w:r>
      <w:r w:rsidRPr="00D81D4B">
        <w:rPr>
          <w:bCs/>
          <w:iCs/>
          <w:color w:val="000000"/>
          <w:lang w:val="ru-RU" w:eastAsia="ar-SA"/>
        </w:rPr>
        <w:t>ром, персональным компьютером с выходом в Интернет.</w:t>
      </w:r>
    </w:p>
    <w:p w:rsidR="001E0264" w:rsidRPr="001E0264" w:rsidRDefault="001E0264" w:rsidP="00CD6450">
      <w:pPr>
        <w:spacing w:after="0" w:line="240" w:lineRule="auto"/>
        <w:ind w:firstLine="567"/>
        <w:rPr>
          <w:b/>
          <w:lang w:val="ru-RU"/>
        </w:rPr>
      </w:pPr>
    </w:p>
    <w:p w:rsidR="001E0264" w:rsidRPr="00CC7B47" w:rsidRDefault="001E0264" w:rsidP="00CD6450">
      <w:pPr>
        <w:pStyle w:val="FORMATTEXT"/>
        <w:ind w:firstLine="567"/>
        <w:jc w:val="both"/>
        <w:rPr>
          <w:b/>
        </w:rPr>
      </w:pPr>
      <w:r w:rsidRPr="00CC7B47">
        <w:rPr>
          <w:b/>
        </w:rPr>
        <w:t>8. Особенности проведения государственной итоговой аттестации для инвал</w:t>
      </w:r>
      <w:r w:rsidRPr="00CC7B47">
        <w:rPr>
          <w:b/>
        </w:rPr>
        <w:t>и</w:t>
      </w:r>
      <w:r w:rsidRPr="00CC7B47">
        <w:rPr>
          <w:b/>
        </w:rPr>
        <w:t>дов и лиц с ограниченными возможностями здоровья</w:t>
      </w:r>
    </w:p>
    <w:p w:rsidR="001E0264" w:rsidRDefault="001E0264" w:rsidP="00CD6450">
      <w:pPr>
        <w:pStyle w:val="FORMATTEXT"/>
        <w:ind w:firstLine="567"/>
        <w:jc w:val="both"/>
      </w:pPr>
      <w:r w:rsidRPr="00F149E1">
        <w:t>Для обучающихся из числа инвалидов</w:t>
      </w:r>
      <w:r>
        <w:t xml:space="preserve"> государственная итоговая аттестация пров</w:t>
      </w:r>
      <w:r>
        <w:t>о</w:t>
      </w:r>
      <w:r>
        <w:t>дится с учетом особенностей их психофизического развития, их индивидуальных возмо</w:t>
      </w:r>
      <w:r>
        <w:t>ж</w:t>
      </w:r>
      <w:r>
        <w:t>ностей и состояния здоровья (далее - индивидуальные особенности).</w:t>
      </w:r>
    </w:p>
    <w:p w:rsidR="001E0264" w:rsidRPr="004A3E07" w:rsidRDefault="001E0264" w:rsidP="00CD6450">
      <w:pPr>
        <w:pStyle w:val="FORMATTEXT"/>
        <w:ind w:firstLine="567"/>
        <w:jc w:val="both"/>
      </w:pPr>
      <w:r>
        <w:t>8.1. </w:t>
      </w:r>
      <w:r w:rsidRPr="004A3E07">
        <w:t xml:space="preserve">При проведении </w:t>
      </w:r>
      <w:r>
        <w:t>ГИА</w:t>
      </w:r>
      <w:r w:rsidRPr="004A3E07">
        <w:t xml:space="preserve"> обеспечивается соблюдение следующих общих требов</w:t>
      </w:r>
      <w:r w:rsidRPr="004A3E07">
        <w:t>а</w:t>
      </w:r>
      <w:r w:rsidRPr="004A3E07">
        <w:t>ний:</w:t>
      </w:r>
    </w:p>
    <w:p w:rsidR="001E0264" w:rsidRPr="000D0100" w:rsidRDefault="001E0264" w:rsidP="00CD6450">
      <w:pPr>
        <w:pStyle w:val="FORMATTEXT"/>
        <w:ind w:firstLine="567"/>
        <w:jc w:val="both"/>
      </w:pPr>
      <w:r w:rsidRPr="000D0100">
        <w:t>- проведение государственной итоговой аттестации для инвалидов в одной аудит</w:t>
      </w:r>
      <w:r w:rsidRPr="000D0100">
        <w:t>о</w:t>
      </w:r>
      <w:r w:rsidRPr="000D0100">
        <w:t>рии совместно с обучающимися, не имеющими ограниченных возможностей здоровья, если это не создает трудностей для обучающихся при прохождении ГИА;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</w:t>
      </w:r>
      <w:r w:rsidRPr="000D0100">
        <w:t>о</w:t>
      </w:r>
      <w:r w:rsidRPr="000D0100">
        <w:t>стей (занять рабочее место, передвигаться, прочитать и оформить задание, общаться с членами ГЭК);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пользование необходимыми обучающимся инвалидам техническими средствами при прохождении ГИА с учетом их индивидуальных особенностей;</w:t>
      </w:r>
    </w:p>
    <w:p w:rsidR="001E0264" w:rsidRPr="004A3E07" w:rsidRDefault="001E0264" w:rsidP="00CD6450">
      <w:pPr>
        <w:pStyle w:val="FORMATTEXT"/>
        <w:ind w:firstLine="568"/>
        <w:jc w:val="both"/>
      </w:pPr>
      <w:r w:rsidRPr="000D0100">
        <w:t>- 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</w:t>
      </w:r>
      <w:r w:rsidRPr="000D0100">
        <w:t>е</w:t>
      </w:r>
      <w:r w:rsidRPr="000D0100">
        <w:t>ниях (наличие пандусов, поручней, расширенных дверных проемов, лифтов, при отсутс</w:t>
      </w:r>
      <w:r w:rsidRPr="000D0100">
        <w:t>т</w:t>
      </w:r>
      <w:r w:rsidRPr="000D0100">
        <w:t>вии лифтов аудитория должна располагаться на первом этаже, наличие специальных кр</w:t>
      </w:r>
      <w:r w:rsidRPr="000D0100">
        <w:t>е</w:t>
      </w:r>
      <w:r w:rsidRPr="000D0100">
        <w:t>сел и других приспособлений</w:t>
      </w:r>
      <w:r w:rsidRPr="004A3E07">
        <w:t>).</w:t>
      </w:r>
    </w:p>
    <w:p w:rsidR="001E0264" w:rsidRPr="004A3E07" w:rsidRDefault="001E0264" w:rsidP="00CD6450">
      <w:pPr>
        <w:pStyle w:val="FORMATTEXT"/>
        <w:ind w:firstLine="567"/>
        <w:jc w:val="both"/>
      </w:pPr>
      <w:r>
        <w:t>8.2. </w:t>
      </w:r>
      <w:r w:rsidRPr="004A3E07">
        <w:t xml:space="preserve">Все локальные нормативные акты </w:t>
      </w:r>
      <w:r>
        <w:t>ПетрГУ</w:t>
      </w:r>
      <w:r w:rsidRPr="004A3E07">
        <w:t xml:space="preserve"> по вопросам проведения </w:t>
      </w:r>
      <w:r>
        <w:t>ГИА</w:t>
      </w:r>
      <w:r w:rsidRPr="004A3E07">
        <w:t xml:space="preserve"> дов</w:t>
      </w:r>
      <w:r w:rsidRPr="004A3E07">
        <w:t>о</w:t>
      </w:r>
      <w:r w:rsidRPr="004A3E07">
        <w:t>дятся до сведения обучающихся инвалидов в доступной для них форме.</w:t>
      </w:r>
    </w:p>
    <w:p w:rsidR="001E0264" w:rsidRPr="004A3E07" w:rsidRDefault="001E0264" w:rsidP="00CD6450">
      <w:pPr>
        <w:pStyle w:val="FORMATTEXT"/>
        <w:ind w:firstLine="567"/>
        <w:jc w:val="both"/>
      </w:pPr>
      <w:r>
        <w:lastRenderedPageBreak/>
        <w:t>8.3. </w:t>
      </w:r>
      <w:r w:rsidRPr="004A3E07"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</w:t>
      </w:r>
      <w:r w:rsidRPr="004A3E07">
        <w:t>е</w:t>
      </w:r>
      <w:r w:rsidRPr="004A3E07">
        <w:t>личена по отношению к установленной продолжительности его сдачи: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продолжительность сдачи государственного экзамена, проводимого в письменной форме, - не более чем на 90 минут;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продолжительность подготовки обучающегося к ответу на государственном экз</w:t>
      </w:r>
      <w:r w:rsidRPr="000D0100">
        <w:t>а</w:t>
      </w:r>
      <w:r w:rsidRPr="000D0100">
        <w:t>мене, проводимом в устной форме, - не более чем на 20 минут;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продолжительность выступления обучающегося при защите выпускной квалиф</w:t>
      </w:r>
      <w:r w:rsidRPr="000D0100">
        <w:t>и</w:t>
      </w:r>
      <w:r w:rsidRPr="000D0100">
        <w:t>кационной работы - не более чем на 15 минут.</w:t>
      </w:r>
    </w:p>
    <w:p w:rsidR="001E0264" w:rsidRPr="004A3E07" w:rsidRDefault="001E0264" w:rsidP="00CD6450">
      <w:pPr>
        <w:pStyle w:val="FORMATTEXT"/>
        <w:ind w:firstLine="567"/>
        <w:jc w:val="both"/>
      </w:pPr>
      <w:r w:rsidRPr="000D0100">
        <w:t>8.4. В зависимости</w:t>
      </w:r>
      <w:r w:rsidRPr="004A3E07">
        <w:t xml:space="preserve"> от индивидуальных </w:t>
      </w:r>
      <w:proofErr w:type="gramStart"/>
      <w:r w:rsidRPr="004A3E07">
        <w:t>особенностей</w:t>
      </w:r>
      <w:proofErr w:type="gramEnd"/>
      <w:r w:rsidRPr="004A3E07">
        <w:t xml:space="preserve"> обучающихся с ограниченн</w:t>
      </w:r>
      <w:r w:rsidRPr="004A3E07">
        <w:t>ы</w:t>
      </w:r>
      <w:r w:rsidRPr="004A3E07">
        <w:t xml:space="preserve">ми возможностями здоровья </w:t>
      </w:r>
      <w:r>
        <w:t xml:space="preserve">институт </w:t>
      </w:r>
      <w:r w:rsidRPr="004A3E07">
        <w:t xml:space="preserve">обеспечивает выполнение следующих требований при проведении </w:t>
      </w:r>
      <w:r>
        <w:t>ГИА</w:t>
      </w:r>
      <w:r w:rsidRPr="004A3E07">
        <w:t>:</w:t>
      </w:r>
    </w:p>
    <w:p w:rsidR="001E0264" w:rsidRPr="004A3E07" w:rsidRDefault="001E0264" w:rsidP="00CD6450">
      <w:pPr>
        <w:pStyle w:val="FORMATTEXT"/>
        <w:ind w:firstLine="568"/>
        <w:jc w:val="both"/>
      </w:pPr>
      <w:r w:rsidRPr="004A3E07">
        <w:t>а) для слепых: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 xml:space="preserve">- 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0D0100">
        <w:t>надиктовываются</w:t>
      </w:r>
      <w:proofErr w:type="spellEnd"/>
      <w:r w:rsidRPr="000D0100">
        <w:t xml:space="preserve"> ассистенту;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при необходимости обучающимся предоставляется комплект письменных прина</w:t>
      </w:r>
      <w:r w:rsidRPr="000D0100">
        <w:t>д</w:t>
      </w:r>
      <w:r w:rsidRPr="000D0100">
        <w:t>лежностей и бумага для письма рельефно-точечным шрифтом Брайля, компьютер со сп</w:t>
      </w:r>
      <w:r w:rsidRPr="000D0100">
        <w:t>е</w:t>
      </w:r>
      <w:r w:rsidRPr="000D0100">
        <w:t>циализированным программным обеспечением для слепых;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б) для слабовидящих: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задания и иные материалы для сдачи государственного аттестационного испытания оформляются увеличенным шрифтом;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обеспечивается индивидуальное равномерное освещение не менее 300 люкс;</w:t>
      </w:r>
    </w:p>
    <w:p w:rsidR="001E0264" w:rsidRPr="004A3E07" w:rsidRDefault="001E0264" w:rsidP="00CD6450">
      <w:pPr>
        <w:pStyle w:val="FORMATTEXT"/>
        <w:ind w:firstLine="568"/>
        <w:jc w:val="both"/>
      </w:pPr>
      <w:r w:rsidRPr="000D0100">
        <w:t>- при необходимости обучающимся предоставляется увеличивающее устройство, допускается использование</w:t>
      </w:r>
      <w:r w:rsidRPr="004A3E07">
        <w:t xml:space="preserve"> увеличивающих устройств, имеющихся у обучающихся;</w:t>
      </w:r>
    </w:p>
    <w:p w:rsidR="001E0264" w:rsidRPr="004A3E07" w:rsidRDefault="001E0264" w:rsidP="00CD6450">
      <w:pPr>
        <w:pStyle w:val="FORMATTEXT"/>
        <w:ind w:firstLine="568"/>
        <w:jc w:val="both"/>
      </w:pPr>
      <w:r w:rsidRPr="004A3E07">
        <w:t xml:space="preserve">в) для глухих и слабослышащих, с тяжелыми нарушениями речи: 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обеспечивается наличие звукоусиливающей аппаратуры коллективного пользов</w:t>
      </w:r>
      <w:r w:rsidRPr="000D0100">
        <w:t>а</w:t>
      </w:r>
      <w:r w:rsidRPr="000D0100">
        <w:t>ния, при необходимости обучающимся предоставляется звукоусиливающая аппаратура индивидуального пользования;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по их желанию государственные аттестационные испытания проводятся в пис</w:t>
      </w:r>
      <w:r w:rsidRPr="000D0100">
        <w:t>ь</w:t>
      </w:r>
      <w:r w:rsidRPr="000D0100">
        <w:t>менной форме;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г) 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письменные задания выполняются обучающимися на компьютере со специализ</w:t>
      </w:r>
      <w:r w:rsidRPr="000D0100">
        <w:t>и</w:t>
      </w:r>
      <w:r w:rsidRPr="000D0100">
        <w:t xml:space="preserve">рованным программным обеспечением или </w:t>
      </w:r>
      <w:proofErr w:type="spellStart"/>
      <w:r w:rsidRPr="000D0100">
        <w:t>надиктовываются</w:t>
      </w:r>
      <w:proofErr w:type="spellEnd"/>
      <w:r w:rsidRPr="000D0100">
        <w:t xml:space="preserve"> ассистенту;</w:t>
      </w:r>
    </w:p>
    <w:p w:rsidR="001E0264" w:rsidRPr="000D0100" w:rsidRDefault="001E0264" w:rsidP="00CD6450">
      <w:pPr>
        <w:pStyle w:val="FORMATTEXT"/>
        <w:ind w:firstLine="568"/>
        <w:jc w:val="both"/>
      </w:pPr>
      <w:r w:rsidRPr="000D0100">
        <w:t>- по их желанию государственные аттестационные испытания проводятся в устной форме.</w:t>
      </w:r>
    </w:p>
    <w:p w:rsidR="001E0264" w:rsidRPr="004A3E07" w:rsidRDefault="001E0264" w:rsidP="00CD6450">
      <w:pPr>
        <w:pStyle w:val="FORMATTEXT"/>
        <w:ind w:firstLine="567"/>
        <w:jc w:val="both"/>
      </w:pPr>
      <w:r w:rsidRPr="000D0100">
        <w:t>8.5. Обучающийся инвалид не позднее, чем за 3 месяца до начала проведения ГИА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возможностей и состояния здоровья (далее - индивидуальные</w:t>
      </w:r>
      <w:r w:rsidRPr="004A3E07">
        <w:t xml:space="preserve"> особенности). К заявлению прилагаются документы, подтве</w:t>
      </w:r>
      <w:r w:rsidRPr="004A3E07">
        <w:t>р</w:t>
      </w:r>
      <w:r w:rsidRPr="004A3E07">
        <w:t>ждающие наличие у обучающегося индивидуальных особенностей (при отсутствии ук</w:t>
      </w:r>
      <w:r w:rsidRPr="004A3E07">
        <w:t>а</w:t>
      </w:r>
      <w:r w:rsidRPr="004A3E07">
        <w:t xml:space="preserve">занных документов в </w:t>
      </w:r>
      <w:r>
        <w:t>дирекции института</w:t>
      </w:r>
      <w:r w:rsidRPr="004A3E07">
        <w:t>).</w:t>
      </w:r>
    </w:p>
    <w:p w:rsidR="001E0264" w:rsidRPr="004A3E07" w:rsidRDefault="001E0264" w:rsidP="00CD6450">
      <w:pPr>
        <w:pStyle w:val="FORMATTEXT"/>
        <w:ind w:firstLine="568"/>
        <w:jc w:val="both"/>
      </w:pPr>
      <w:r>
        <w:t xml:space="preserve">В </w:t>
      </w:r>
      <w:r w:rsidRPr="004A3E07">
        <w:t>заявлении обучающийся указывает на необходимость (отсутствие необходимости) присутствия ассистента на государственном а</w:t>
      </w:r>
      <w:bookmarkStart w:id="0" w:name="_GoBack"/>
      <w:r w:rsidRPr="004A3E07">
        <w:t>т</w:t>
      </w:r>
      <w:bookmarkEnd w:id="0"/>
      <w:r w:rsidRPr="004A3E07">
        <w:t xml:space="preserve">тестационном испытании, необходимость </w:t>
      </w:r>
      <w:r w:rsidRPr="004A3E07">
        <w:lastRenderedPageBreak/>
        <w:t>(отсутствие необходимости) увеличения продолжительности сдачи государственного а</w:t>
      </w:r>
      <w:r w:rsidRPr="004A3E07">
        <w:t>т</w:t>
      </w:r>
      <w:r w:rsidRPr="004A3E07">
        <w:t>тестационного испытания по отношению к установленной продолжительности (для ка</w:t>
      </w:r>
      <w:r w:rsidRPr="004A3E07">
        <w:t>ж</w:t>
      </w:r>
      <w:r w:rsidRPr="004A3E07">
        <w:t>дого государственного аттестационного испытания).</w:t>
      </w:r>
    </w:p>
    <w:p w:rsidR="001E0264" w:rsidRPr="001E0264" w:rsidRDefault="001E0264" w:rsidP="00CD6450">
      <w:pPr>
        <w:spacing w:after="0" w:line="240" w:lineRule="auto"/>
        <w:ind w:firstLine="567"/>
        <w:rPr>
          <w:b/>
          <w:lang w:val="ru-RU"/>
        </w:rPr>
      </w:pPr>
    </w:p>
    <w:p w:rsidR="001E0264" w:rsidRDefault="001E0264" w:rsidP="00CD6450">
      <w:pPr>
        <w:spacing w:after="0" w:line="240" w:lineRule="auto"/>
        <w:rPr>
          <w:lang w:val="ru-RU"/>
        </w:rPr>
      </w:pPr>
    </w:p>
    <w:p w:rsidR="00316D85" w:rsidRDefault="00C71E79" w:rsidP="00CD6450">
      <w:pPr>
        <w:spacing w:after="0" w:line="240" w:lineRule="auto"/>
      </w:pPr>
      <w:proofErr w:type="spellStart"/>
      <w:proofErr w:type="gramStart"/>
      <w:r>
        <w:t>Дата</w:t>
      </w:r>
      <w:proofErr w:type="spellEnd"/>
      <w:r>
        <w:t xml:space="preserve"> «_____» _________ 20</w:t>
      </w:r>
      <w:r w:rsidR="002F4C9E">
        <w:t>20</w:t>
      </w:r>
      <w:r>
        <w:t xml:space="preserve"> г.</w:t>
      </w:r>
      <w:proofErr w:type="gramEnd"/>
    </w:p>
    <w:sectPr w:rsidR="00316D85" w:rsidSect="00821D22">
      <w:pgSz w:w="11905" w:h="16837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4395A3"/>
    <w:multiLevelType w:val="hybridMultilevel"/>
    <w:tmpl w:val="D8BC491C"/>
    <w:lvl w:ilvl="0" w:tplc="4A5AF00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0CBD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6F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6C85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65E50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CA8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E78FA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9ECE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EAE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/>
      </w:rPr>
    </w:lvl>
  </w:abstractNum>
  <w:abstractNum w:abstractNumId="3">
    <w:nsid w:val="00E159F9"/>
    <w:multiLevelType w:val="hybridMultilevel"/>
    <w:tmpl w:val="E15C2354"/>
    <w:lvl w:ilvl="0" w:tplc="90CC7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4216D"/>
    <w:multiLevelType w:val="hybridMultilevel"/>
    <w:tmpl w:val="32A8A282"/>
    <w:lvl w:ilvl="0" w:tplc="AA4CC8EE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97FBCEE"/>
    <w:multiLevelType w:val="multilevel"/>
    <w:tmpl w:val="650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567AD"/>
    <w:multiLevelType w:val="hybridMultilevel"/>
    <w:tmpl w:val="19AE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73BB"/>
    <w:multiLevelType w:val="hybridMultilevel"/>
    <w:tmpl w:val="19AE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557CC"/>
    <w:multiLevelType w:val="hybridMultilevel"/>
    <w:tmpl w:val="E562A414"/>
    <w:lvl w:ilvl="0" w:tplc="25B88C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690AA9"/>
    <w:multiLevelType w:val="hybridMultilevel"/>
    <w:tmpl w:val="BF34E04C"/>
    <w:lvl w:ilvl="0" w:tplc="1A6CF5F8">
      <w:numFmt w:val="bullet"/>
      <w:pStyle w:val="a0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32441B7B"/>
    <w:multiLevelType w:val="hybridMultilevel"/>
    <w:tmpl w:val="08E6D77E"/>
    <w:lvl w:ilvl="0" w:tplc="F92A8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C21AB"/>
    <w:multiLevelType w:val="hybridMultilevel"/>
    <w:tmpl w:val="C4487AE4"/>
    <w:lvl w:ilvl="0" w:tplc="F92A8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897C82"/>
    <w:multiLevelType w:val="hybridMultilevel"/>
    <w:tmpl w:val="F39C3B76"/>
    <w:lvl w:ilvl="0" w:tplc="88FCD76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6331E"/>
    <w:multiLevelType w:val="hybridMultilevel"/>
    <w:tmpl w:val="65027410"/>
    <w:lvl w:ilvl="0" w:tplc="90CC7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87A14"/>
    <w:multiLevelType w:val="hybridMultilevel"/>
    <w:tmpl w:val="232E2116"/>
    <w:lvl w:ilvl="0" w:tplc="F92A8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4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16D85"/>
    <w:rsid w:val="0006163F"/>
    <w:rsid w:val="000E2B4D"/>
    <w:rsid w:val="001C3813"/>
    <w:rsid w:val="001E0264"/>
    <w:rsid w:val="001F36F8"/>
    <w:rsid w:val="002807B1"/>
    <w:rsid w:val="002E4B96"/>
    <w:rsid w:val="002F4C9E"/>
    <w:rsid w:val="00316D85"/>
    <w:rsid w:val="003E23D5"/>
    <w:rsid w:val="00420B07"/>
    <w:rsid w:val="004F3F37"/>
    <w:rsid w:val="0057041F"/>
    <w:rsid w:val="00572FA5"/>
    <w:rsid w:val="006C6187"/>
    <w:rsid w:val="006E1C90"/>
    <w:rsid w:val="006E1CE5"/>
    <w:rsid w:val="00723FF3"/>
    <w:rsid w:val="00764F6D"/>
    <w:rsid w:val="007C34C2"/>
    <w:rsid w:val="007D2713"/>
    <w:rsid w:val="00821D22"/>
    <w:rsid w:val="00873238"/>
    <w:rsid w:val="008D6E15"/>
    <w:rsid w:val="008E5A9D"/>
    <w:rsid w:val="0093526F"/>
    <w:rsid w:val="00970115"/>
    <w:rsid w:val="00987335"/>
    <w:rsid w:val="00A1639D"/>
    <w:rsid w:val="00A538B4"/>
    <w:rsid w:val="00B51451"/>
    <w:rsid w:val="00B9099C"/>
    <w:rsid w:val="00BE3977"/>
    <w:rsid w:val="00C71E79"/>
    <w:rsid w:val="00C756A6"/>
    <w:rsid w:val="00CD6450"/>
    <w:rsid w:val="00DD551D"/>
    <w:rsid w:val="00EF4C34"/>
    <w:rsid w:val="00F621C4"/>
    <w:rsid w:val="00F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316D85"/>
  </w:style>
  <w:style w:type="paragraph" w:styleId="5">
    <w:name w:val="heading 5"/>
    <w:basedOn w:val="a1"/>
    <w:next w:val="a1"/>
    <w:link w:val="50"/>
    <w:qFormat/>
    <w:rsid w:val="001E0264"/>
    <w:pPr>
      <w:keepNext/>
      <w:numPr>
        <w:ilvl w:val="4"/>
        <w:numId w:val="7"/>
      </w:numPr>
      <w:autoSpaceDE w:val="0"/>
      <w:spacing w:after="0" w:line="264" w:lineRule="auto"/>
      <w:jc w:val="both"/>
      <w:outlineLvl w:val="4"/>
    </w:pPr>
    <w:rPr>
      <w:b/>
      <w:bCs/>
      <w:sz w:val="22"/>
      <w:szCs w:val="21"/>
      <w:lang w:val="ru-RU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316D85"/>
    <w:rPr>
      <w:vertAlign w:val="superscript"/>
    </w:rPr>
  </w:style>
  <w:style w:type="character" w:styleId="a5">
    <w:name w:val="Hyperlink"/>
    <w:rsid w:val="00A538B4"/>
    <w:rPr>
      <w:color w:val="0000FF"/>
      <w:u w:val="single"/>
    </w:rPr>
  </w:style>
  <w:style w:type="paragraph" w:customStyle="1" w:styleId="a">
    <w:name w:val="список с точками"/>
    <w:basedOn w:val="a1"/>
    <w:rsid w:val="00A538B4"/>
    <w:pPr>
      <w:numPr>
        <w:numId w:val="1"/>
      </w:numPr>
      <w:spacing w:after="0" w:line="312" w:lineRule="auto"/>
      <w:jc w:val="both"/>
    </w:pPr>
    <w:rPr>
      <w:lang w:val="ru-RU"/>
    </w:rPr>
  </w:style>
  <w:style w:type="character" w:customStyle="1" w:styleId="FontStyle11">
    <w:name w:val="Font Style11"/>
    <w:rsid w:val="006E1C90"/>
    <w:rPr>
      <w:rFonts w:ascii="Times New Roman" w:hAnsi="Times New Roman"/>
      <w:sz w:val="22"/>
    </w:rPr>
  </w:style>
  <w:style w:type="character" w:customStyle="1" w:styleId="50">
    <w:name w:val="Заголовок 5 Знак"/>
    <w:basedOn w:val="a2"/>
    <w:link w:val="5"/>
    <w:rsid w:val="001E0264"/>
    <w:rPr>
      <w:b/>
      <w:bCs/>
      <w:sz w:val="22"/>
      <w:szCs w:val="21"/>
      <w:lang w:val="ru-RU" w:eastAsia="ar-SA"/>
    </w:rPr>
  </w:style>
  <w:style w:type="paragraph" w:styleId="a0">
    <w:name w:val="Normal (Web)"/>
    <w:basedOn w:val="a1"/>
    <w:uiPriority w:val="99"/>
    <w:rsid w:val="001E0264"/>
    <w:pPr>
      <w:numPr>
        <w:numId w:val="6"/>
      </w:numPr>
      <w:spacing w:before="100" w:beforeAutospacing="1" w:after="100" w:afterAutospacing="1" w:line="240" w:lineRule="auto"/>
    </w:pPr>
    <w:rPr>
      <w:lang w:val="ru-RU"/>
    </w:rPr>
  </w:style>
  <w:style w:type="character" w:styleId="a6">
    <w:name w:val="Strong"/>
    <w:uiPriority w:val="22"/>
    <w:qFormat/>
    <w:rsid w:val="001E0264"/>
    <w:rPr>
      <w:b/>
      <w:bCs/>
    </w:rPr>
  </w:style>
  <w:style w:type="paragraph" w:customStyle="1" w:styleId="FORMATTEXT">
    <w:name w:val=".FORMATTEXT"/>
    <w:uiPriority w:val="99"/>
    <w:rsid w:val="001E0264"/>
    <w:pPr>
      <w:widowControl w:val="0"/>
      <w:autoSpaceDE w:val="0"/>
      <w:autoSpaceDN w:val="0"/>
      <w:adjustRightInd w:val="0"/>
      <w:spacing w:after="0" w:line="240" w:lineRule="auto"/>
    </w:pPr>
    <w:rPr>
      <w:lang w:val="ru-RU"/>
    </w:rPr>
  </w:style>
  <w:style w:type="paragraph" w:styleId="a7">
    <w:name w:val="List Paragraph"/>
    <w:basedOn w:val="a1"/>
    <w:uiPriority w:val="34"/>
    <w:qFormat/>
    <w:rsid w:val="001E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su.ru/docs/counter/9950" TargetMode="External"/><Relationship Id="rId13" Type="http://schemas.openxmlformats.org/officeDocument/2006/relationships/hyperlink" Target="http://elibrary.kareli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trsu.ru/docs/counter/2777" TargetMode="External"/><Relationship Id="rId12" Type="http://schemas.openxmlformats.org/officeDocument/2006/relationships/hyperlink" Target="http://foliant.ru/catalog/psuli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petrsu.ru/collections/bd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petrsu.ru/studies/kurs/vkr2017.pdf" TargetMode="External"/><Relationship Id="rId11" Type="http://schemas.openxmlformats.org/officeDocument/2006/relationships/hyperlink" Target="http://biblioclub.ru/index.php?page=book&amp;id=447830" TargetMode="External"/><Relationship Id="rId5" Type="http://schemas.openxmlformats.org/officeDocument/2006/relationships/hyperlink" Target="https://petrsu.ru/docs/counter/3070" TargetMode="External"/><Relationship Id="rId15" Type="http://schemas.openxmlformats.org/officeDocument/2006/relationships/hyperlink" Target="http://www.studentlibrary.ru" TargetMode="External"/><Relationship Id="rId10" Type="http://schemas.openxmlformats.org/officeDocument/2006/relationships/hyperlink" Target="http://library.petrsu.ru/activity/sbo_metod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ibrary.petrsu.ru/activity/GOST7.82-2001.pdf" TargetMode="External"/><Relationship Id="rId14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gk253-0186</cp:lastModifiedBy>
  <cp:revision>4</cp:revision>
  <dcterms:created xsi:type="dcterms:W3CDTF">2021-12-24T08:08:00Z</dcterms:created>
  <dcterms:modified xsi:type="dcterms:W3CDTF">2021-12-24T08:09:00Z</dcterms:modified>
</cp:coreProperties>
</file>